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5034F" w14:paraId="30C7815B" w14:textId="77777777" w:rsidTr="0045034F">
        <w:trPr>
          <w:tblCellSpacing w:w="0" w:type="dxa"/>
          <w:jc w:val="center"/>
        </w:trPr>
        <w:tc>
          <w:tcPr>
            <w:tcW w:w="0" w:type="auto"/>
            <w:vAlign w:val="center"/>
            <w:hideMark/>
          </w:tcPr>
          <w:p w14:paraId="5A6E3DDC" w14:textId="77777777" w:rsidR="0045034F" w:rsidRDefault="0045034F">
            <w:pPr>
              <w:spacing w:line="15" w:lineRule="atLeast"/>
              <w:jc w:val="center"/>
              <w:rPr>
                <w:sz w:val="2"/>
                <w:szCs w:val="2"/>
                <w:lang w:eastAsia="en-US"/>
              </w:rPr>
            </w:pPr>
            <w:r>
              <w:rPr>
                <w:sz w:val="2"/>
                <w:szCs w:val="2"/>
                <w:lang w:eastAsia="en-US"/>
              </w:rPr>
              <w:t xml:space="preserve">Update to initial response issued March 13th </w:t>
            </w:r>
          </w:p>
          <w:p w14:paraId="52480A7F" w14:textId="0474B658" w:rsidR="0045034F" w:rsidRDefault="0045034F">
            <w:pPr>
              <w:jc w:val="center"/>
              <w:rPr>
                <w:lang w:eastAsia="en-US"/>
              </w:rPr>
            </w:pPr>
            <w:bookmarkStart w:id="0" w:name="_GoBack"/>
            <w:bookmarkEnd w:id="0"/>
            <w:r>
              <w:rPr>
                <w:noProof/>
                <w:lang w:eastAsia="en-US"/>
              </w:rPr>
              <w:drawing>
                <wp:inline distT="0" distB="0" distL="0" distR="0" wp14:anchorId="11777C5C" wp14:editId="3CC248EE">
                  <wp:extent cx="6350" cy="6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45034F" w14:paraId="0E3A2014" w14:textId="77777777" w:rsidTr="0045034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5034F" w14:paraId="6D73051C" w14:textId="77777777">
              <w:trPr>
                <w:tblCellSpacing w:w="0" w:type="dxa"/>
                <w:jc w:val="center"/>
              </w:trPr>
              <w:tc>
                <w:tcPr>
                  <w:tcW w:w="0" w:type="auto"/>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45034F" w14:paraId="6D8EFA6E"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4B78E684" w14:textId="77777777">
                          <w:trPr>
                            <w:tblCellSpacing w:w="0" w:type="dxa"/>
                            <w:jc w:val="center"/>
                          </w:trPr>
                          <w:tc>
                            <w:tcPr>
                              <w:tcW w:w="0" w:type="auto"/>
                              <w:shd w:val="clear" w:color="auto" w:fill="294B93"/>
                              <w:hideMark/>
                            </w:tcPr>
                            <w:tbl>
                              <w:tblPr>
                                <w:tblW w:w="5000" w:type="pct"/>
                                <w:jc w:val="center"/>
                                <w:tblCellSpacing w:w="0" w:type="dxa"/>
                                <w:shd w:val="clear" w:color="auto" w:fill="294B93"/>
                                <w:tblCellMar>
                                  <w:left w:w="0" w:type="dxa"/>
                                  <w:right w:w="0" w:type="dxa"/>
                                </w:tblCellMar>
                                <w:tblLook w:val="04A0" w:firstRow="1" w:lastRow="0" w:firstColumn="1" w:lastColumn="0" w:noHBand="0" w:noVBand="1"/>
                              </w:tblPr>
                              <w:tblGrid>
                                <w:gridCol w:w="9300"/>
                              </w:tblGrid>
                              <w:tr w:rsidR="0045034F" w14:paraId="2A5C259F"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56E2CF8A"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062E66AA"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3D98F1A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34D043FE" w14:textId="77777777">
                                                        <w:trPr>
                                                          <w:trHeight w:val="15"/>
                                                          <w:tblCellSpacing w:w="0" w:type="dxa"/>
                                                          <w:jc w:val="center"/>
                                                        </w:trPr>
                                                        <w:tc>
                                                          <w:tcPr>
                                                            <w:tcW w:w="0" w:type="auto"/>
                                                            <w:shd w:val="clear" w:color="auto" w:fill="294B93"/>
                                                            <w:tcMar>
                                                              <w:top w:w="0" w:type="dxa"/>
                                                              <w:left w:w="0" w:type="dxa"/>
                                                              <w:bottom w:w="120" w:type="dxa"/>
                                                              <w:right w:w="0" w:type="dxa"/>
                                                            </w:tcMar>
                                                            <w:vAlign w:val="center"/>
                                                            <w:hideMark/>
                                                          </w:tcPr>
                                                          <w:p w14:paraId="70BA4404" w14:textId="6A450674" w:rsidR="0045034F" w:rsidRDefault="0045034F">
                                                            <w:pPr>
                                                              <w:spacing w:line="15" w:lineRule="atLeast"/>
                                                              <w:jc w:val="center"/>
                                                              <w:rPr>
                                                                <w:lang w:eastAsia="en-US"/>
                                                              </w:rPr>
                                                            </w:pPr>
                                                            <w:r>
                                                              <w:rPr>
                                                                <w:noProof/>
                                                                <w:lang w:eastAsia="en-US"/>
                                                              </w:rPr>
                                                              <w:drawing>
                                                                <wp:inline distT="0" distB="0" distL="0" distR="0" wp14:anchorId="2FEA8467" wp14:editId="6ECA845E">
                                                                  <wp:extent cx="44450" cy="6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4CD2889" w14:textId="77777777" w:rsidR="0045034F" w:rsidRDefault="0045034F">
                                                      <w:pPr>
                                                        <w:jc w:val="center"/>
                                                        <w:rPr>
                                                          <w:rFonts w:asciiTheme="minorHAnsi" w:hAnsiTheme="minorHAnsi" w:cstheme="minorBidi"/>
                                                          <w:lang w:eastAsia="en-US"/>
                                                        </w:rPr>
                                                      </w:pPr>
                                                    </w:p>
                                                  </w:tc>
                                                </w:tr>
                                              </w:tbl>
                                              <w:p w14:paraId="2F7A6982" w14:textId="77777777" w:rsidR="0045034F" w:rsidRDefault="0045034F">
                                                <w:pPr>
                                                  <w:jc w:val="center"/>
                                                  <w:rPr>
                                                    <w:rFonts w:asciiTheme="minorHAnsi" w:hAnsiTheme="minorHAnsi" w:cstheme="minorBidi"/>
                                                    <w:lang w:eastAsia="en-US"/>
                                                  </w:rPr>
                                                </w:pPr>
                                              </w:p>
                                            </w:tc>
                                          </w:tr>
                                        </w:tbl>
                                        <w:p w14:paraId="3D253158" w14:textId="77777777" w:rsidR="0045034F" w:rsidRDefault="0045034F">
                                          <w:pPr>
                                            <w:rPr>
                                              <w:rFonts w:asciiTheme="minorHAnsi" w:hAnsiTheme="minorHAnsi" w:cstheme="minorBidi"/>
                                              <w:lang w:eastAsia="en-US"/>
                                            </w:rPr>
                                          </w:pPr>
                                        </w:p>
                                      </w:tc>
                                    </w:tr>
                                  </w:tbl>
                                  <w:p w14:paraId="5640C16A"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4650"/>
                                      <w:gridCol w:w="4650"/>
                                    </w:tblGrid>
                                    <w:tr w:rsidR="0045034F" w14:paraId="7763A3F2"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45034F" w14:paraId="411FC1FA" w14:textId="77777777">
                                            <w:trPr>
                                              <w:tblCellSpacing w:w="0" w:type="dxa"/>
                                            </w:trPr>
                                            <w:tc>
                                              <w:tcPr>
                                                <w:tcW w:w="0" w:type="auto"/>
                                                <w:tcMar>
                                                  <w:top w:w="150" w:type="dxa"/>
                                                  <w:left w:w="0" w:type="dxa"/>
                                                  <w:bottom w:w="150" w:type="dxa"/>
                                                  <w:right w:w="0" w:type="dxa"/>
                                                </w:tcMar>
                                                <w:hideMark/>
                                              </w:tcPr>
                                              <w:p w14:paraId="0D48E903" w14:textId="17630E84" w:rsidR="0045034F" w:rsidRDefault="0045034F">
                                                <w:pPr>
                                                  <w:jc w:val="center"/>
                                                  <w:rPr>
                                                    <w:lang w:eastAsia="en-US"/>
                                                  </w:rPr>
                                                </w:pPr>
                                                <w:r>
                                                  <w:rPr>
                                                    <w:noProof/>
                                                    <w:lang w:eastAsia="en-US"/>
                                                  </w:rPr>
                                                  <w:drawing>
                                                    <wp:inline distT="0" distB="0" distL="0" distR="0" wp14:anchorId="52E638FC" wp14:editId="0B5001D5">
                                                      <wp:extent cx="2095500" cy="730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730250"/>
                                                              </a:xfrm>
                                                              <a:prstGeom prst="rect">
                                                                <a:avLst/>
                                                              </a:prstGeom>
                                                              <a:noFill/>
                                                              <a:ln>
                                                                <a:noFill/>
                                                              </a:ln>
                                                            </pic:spPr>
                                                          </pic:pic>
                                                        </a:graphicData>
                                                      </a:graphic>
                                                    </wp:inline>
                                                  </w:drawing>
                                                </w:r>
                                              </w:p>
                                            </w:tc>
                                          </w:tr>
                                        </w:tbl>
                                        <w:p w14:paraId="7A615BE6" w14:textId="77777777" w:rsidR="0045034F" w:rsidRDefault="0045034F">
                                          <w:pPr>
                                            <w:rPr>
                                              <w:rFonts w:asciiTheme="minorHAnsi" w:hAnsiTheme="minorHAnsi" w:cstheme="minorBidi"/>
                                              <w:lang w:eastAsia="en-US"/>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45034F" w14:paraId="69FCDC1B"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0"/>
                                                </w:tblGrid>
                                                <w:tr w:rsidR="0045034F" w14:paraId="6130638D" w14:textId="77777777">
                                                  <w:trPr>
                                                    <w:trHeight w:val="15"/>
                                                    <w:tblCellSpacing w:w="0" w:type="dxa"/>
                                                    <w:jc w:val="center"/>
                                                  </w:trPr>
                                                  <w:tc>
                                                    <w:tcPr>
                                                      <w:tcW w:w="5000" w:type="pct"/>
                                                      <w:tcMar>
                                                        <w:top w:w="0" w:type="dxa"/>
                                                        <w:left w:w="0" w:type="dxa"/>
                                                        <w:bottom w:w="150" w:type="dxa"/>
                                                        <w:right w:w="0" w:type="dxa"/>
                                                      </w:tcMar>
                                                      <w:hideMark/>
                                                    </w:tcPr>
                                                    <w:p w14:paraId="040F7CB8" w14:textId="4A198A23" w:rsidR="0045034F" w:rsidRDefault="0045034F">
                                                      <w:pPr>
                                                        <w:spacing w:line="15" w:lineRule="atLeast"/>
                                                        <w:jc w:val="center"/>
                                                        <w:rPr>
                                                          <w:lang w:eastAsia="en-US"/>
                                                        </w:rPr>
                                                      </w:pPr>
                                                      <w:r>
                                                        <w:rPr>
                                                          <w:noProof/>
                                                          <w:lang w:eastAsia="en-US"/>
                                                        </w:rPr>
                                                        <w:drawing>
                                                          <wp:inline distT="0" distB="0" distL="0" distR="0" wp14:anchorId="65250605" wp14:editId="35063484">
                                                            <wp:extent cx="44450" cy="6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86807B8" w14:textId="77777777" w:rsidR="0045034F" w:rsidRDefault="0045034F">
                                                <w:pPr>
                                                  <w:jc w:val="center"/>
                                                  <w:rPr>
                                                    <w:rFonts w:asciiTheme="minorHAnsi" w:hAnsiTheme="minorHAnsi" w:cstheme="minorBidi"/>
                                                    <w:lang w:eastAsia="en-US"/>
                                                  </w:rPr>
                                                </w:pPr>
                                              </w:p>
                                            </w:tc>
                                          </w:tr>
                                          <w:tr w:rsidR="0045034F" w14:paraId="25287F67" w14:textId="77777777">
                                            <w:trPr>
                                              <w:tblCellSpacing w:w="0" w:type="dxa"/>
                                            </w:trPr>
                                            <w:tc>
                                              <w:tcPr>
                                                <w:tcW w:w="0" w:type="auto"/>
                                                <w:tcMar>
                                                  <w:top w:w="150" w:type="dxa"/>
                                                  <w:left w:w="150" w:type="dxa"/>
                                                  <w:bottom w:w="150" w:type="dxa"/>
                                                  <w:right w:w="300" w:type="dxa"/>
                                                </w:tcMar>
                                              </w:tcPr>
                                              <w:p w14:paraId="2494F5D7" w14:textId="77777777" w:rsidR="0045034F" w:rsidRDefault="0045034F">
                                                <w:pPr>
                                                  <w:rPr>
                                                    <w:color w:val="1A191A"/>
                                                    <w:sz w:val="24"/>
                                                    <w:szCs w:val="24"/>
                                                    <w:lang w:eastAsia="en-US"/>
                                                  </w:rPr>
                                                </w:pPr>
                                              </w:p>
                                              <w:p w14:paraId="01A80084" w14:textId="77777777" w:rsidR="0045034F" w:rsidRDefault="0045034F">
                                                <w:pPr>
                                                  <w:rPr>
                                                    <w:color w:val="1A191A"/>
                                                    <w:sz w:val="24"/>
                                                    <w:szCs w:val="24"/>
                                                    <w:lang w:eastAsia="en-US"/>
                                                  </w:rPr>
                                                </w:pPr>
                                                <w:r>
                                                  <w:rPr>
                                                    <w:rFonts w:ascii="Tahoma" w:hAnsi="Tahoma" w:cs="Tahoma"/>
                                                    <w:b/>
                                                    <w:bCs/>
                                                    <w:color w:val="1A191A"/>
                                                    <w:sz w:val="24"/>
                                                    <w:szCs w:val="24"/>
                                                    <w:lang w:eastAsia="en-US"/>
                                                  </w:rPr>
                                                  <w:t>﻿</w:t>
                                                </w:r>
                                                <w:r>
                                                  <w:rPr>
                                                    <w:rFonts w:ascii="Arial Black" w:hAnsi="Arial Black"/>
                                                    <w:b/>
                                                    <w:bCs/>
                                                    <w:color w:val="1A191A"/>
                                                    <w:sz w:val="24"/>
                                                    <w:szCs w:val="24"/>
                                                    <w:lang w:eastAsia="en-US"/>
                                                  </w:rPr>
                                                  <w:t>Intra-Company Correspondence</w:t>
                                                </w:r>
                                              </w:p>
                                            </w:tc>
                                          </w:tr>
                                        </w:tbl>
                                        <w:p w14:paraId="1DAC55C8" w14:textId="77777777" w:rsidR="0045034F" w:rsidRDefault="0045034F">
                                          <w:pPr>
                                            <w:rPr>
                                              <w:rFonts w:asciiTheme="minorHAnsi" w:hAnsiTheme="minorHAnsi" w:cstheme="minorBidi"/>
                                              <w:lang w:eastAsia="en-US"/>
                                            </w:rPr>
                                          </w:pPr>
                                        </w:p>
                                      </w:tc>
                                    </w:tr>
                                  </w:tbl>
                                  <w:p w14:paraId="44956BA5"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174B1251"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5566D2B7" w14:textId="77777777">
                                            <w:trPr>
                                              <w:tblCellSpacing w:w="0" w:type="dxa"/>
                                            </w:trPr>
                                            <w:tc>
                                              <w:tcPr>
                                                <w:tcW w:w="0" w:type="auto"/>
                                                <w:hideMark/>
                                              </w:tcPr>
                                              <w:tbl>
                                                <w:tblPr>
                                                  <w:tblW w:w="5000" w:type="pct"/>
                                                  <w:jc w:val="center"/>
                                                  <w:tblCellSpacing w:w="15" w:type="dxa"/>
                                                  <w:tblLook w:val="04A0" w:firstRow="1" w:lastRow="0" w:firstColumn="1" w:lastColumn="0" w:noHBand="0" w:noVBand="1"/>
                                                </w:tblPr>
                                                <w:tblGrid>
                                                  <w:gridCol w:w="9300"/>
                                                </w:tblGrid>
                                                <w:tr w:rsidR="0045034F" w14:paraId="71DBA2CB"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686"/>
                                                      </w:tblGrid>
                                                      <w:tr w:rsidR="0045034F" w14:paraId="08B142D1" w14:textId="77777777">
                                                        <w:trPr>
                                                          <w:trHeight w:val="15"/>
                                                          <w:tblCellSpacing w:w="0" w:type="dxa"/>
                                                          <w:jc w:val="center"/>
                                                        </w:trPr>
                                                        <w:tc>
                                                          <w:tcPr>
                                                            <w:tcW w:w="0" w:type="auto"/>
                                                            <w:shd w:val="clear" w:color="auto" w:fill="294B93"/>
                                                            <w:vAlign w:val="center"/>
                                                            <w:hideMark/>
                                                          </w:tcPr>
                                                          <w:p w14:paraId="334F6A64" w14:textId="4032310A" w:rsidR="0045034F" w:rsidRDefault="0045034F">
                                                            <w:pPr>
                                                              <w:spacing w:line="15" w:lineRule="atLeast"/>
                                                              <w:jc w:val="center"/>
                                                              <w:rPr>
                                                                <w:lang w:eastAsia="en-US"/>
                                                              </w:rPr>
                                                            </w:pPr>
                                                            <w:r>
                                                              <w:rPr>
                                                                <w:noProof/>
                                                                <w:lang w:eastAsia="en-US"/>
                                                              </w:rPr>
                                                              <w:drawing>
                                                                <wp:inline distT="0" distB="0" distL="0" distR="0" wp14:anchorId="5864CBED" wp14:editId="4A5BD61F">
                                                                  <wp:extent cx="44450" cy="6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35D0027" w14:textId="77777777" w:rsidR="0045034F" w:rsidRDefault="0045034F">
                                                      <w:pPr>
                                                        <w:jc w:val="center"/>
                                                        <w:rPr>
                                                          <w:rFonts w:asciiTheme="minorHAnsi" w:hAnsiTheme="minorHAnsi" w:cstheme="minorBidi"/>
                                                          <w:lang w:eastAsia="en-US"/>
                                                        </w:rPr>
                                                      </w:pPr>
                                                    </w:p>
                                                  </w:tc>
                                                </w:tr>
                                              </w:tbl>
                                              <w:p w14:paraId="120142A8" w14:textId="77777777" w:rsidR="0045034F" w:rsidRDefault="0045034F">
                                                <w:pPr>
                                                  <w:jc w:val="center"/>
                                                  <w:rPr>
                                                    <w:rFonts w:asciiTheme="minorHAnsi" w:hAnsiTheme="minorHAnsi" w:cstheme="minorBidi"/>
                                                    <w:lang w:eastAsia="en-US"/>
                                                  </w:rPr>
                                                </w:pPr>
                                              </w:p>
                                            </w:tc>
                                          </w:tr>
                                        </w:tbl>
                                        <w:p w14:paraId="64AE8C59" w14:textId="77777777" w:rsidR="0045034F" w:rsidRDefault="0045034F">
                                          <w:pPr>
                                            <w:rPr>
                                              <w:rFonts w:asciiTheme="minorHAnsi" w:hAnsiTheme="minorHAnsi" w:cstheme="minorBidi"/>
                                              <w:lang w:eastAsia="en-US"/>
                                            </w:rPr>
                                          </w:pPr>
                                        </w:p>
                                      </w:tc>
                                    </w:tr>
                                  </w:tbl>
                                  <w:p w14:paraId="360A7B0D"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1C6D1EE9"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648"/>
                                            <w:gridCol w:w="4649"/>
                                          </w:tblGrid>
                                          <w:tr w:rsidR="0045034F" w14:paraId="3D1A4982" w14:textId="77777777">
                                            <w:trPr>
                                              <w:tblCellSpacing w:w="0" w:type="dxa"/>
                                            </w:trPr>
                                            <w:tc>
                                              <w:tcPr>
                                                <w:tcW w:w="2500" w:type="pct"/>
                                                <w:tcBorders>
                                                  <w:top w:val="nil"/>
                                                  <w:left w:val="nil"/>
                                                  <w:bottom w:val="nil"/>
                                                  <w:right w:val="single" w:sz="6" w:space="0" w:color="294B93"/>
                                                </w:tcBorders>
                                                <w:hideMark/>
                                              </w:tcPr>
                                              <w:tbl>
                                                <w:tblPr>
                                                  <w:tblW w:w="5000" w:type="pct"/>
                                                  <w:tblCellSpacing w:w="0" w:type="dxa"/>
                                                  <w:tblCellMar>
                                                    <w:left w:w="0" w:type="dxa"/>
                                                    <w:right w:w="0" w:type="dxa"/>
                                                  </w:tblCellMar>
                                                  <w:tblLook w:val="04A0" w:firstRow="1" w:lastRow="0" w:firstColumn="1" w:lastColumn="0" w:noHBand="0" w:noVBand="1"/>
                                                </w:tblPr>
                                                <w:tblGrid>
                                                  <w:gridCol w:w="4633"/>
                                                </w:tblGrid>
                                                <w:tr w:rsidR="0045034F" w14:paraId="2D6FF81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33"/>
                                                      </w:tblGrid>
                                                      <w:tr w:rsidR="0045034F" w14:paraId="12DC8917" w14:textId="77777777">
                                                        <w:trPr>
                                                          <w:trHeight w:val="15"/>
                                                          <w:tblCellSpacing w:w="0" w:type="dxa"/>
                                                          <w:jc w:val="center"/>
                                                        </w:trPr>
                                                        <w:tc>
                                                          <w:tcPr>
                                                            <w:tcW w:w="5000" w:type="pct"/>
                                                            <w:tcMar>
                                                              <w:top w:w="0" w:type="dxa"/>
                                                              <w:left w:w="0" w:type="dxa"/>
                                                              <w:bottom w:w="225" w:type="dxa"/>
                                                              <w:right w:w="0" w:type="dxa"/>
                                                            </w:tcMar>
                                                            <w:hideMark/>
                                                          </w:tcPr>
                                                          <w:p w14:paraId="4B1F8274" w14:textId="1DAC1E98" w:rsidR="0045034F" w:rsidRDefault="0045034F">
                                                            <w:pPr>
                                                              <w:spacing w:line="15" w:lineRule="atLeast"/>
                                                              <w:jc w:val="center"/>
                                                              <w:rPr>
                                                                <w:lang w:eastAsia="en-US"/>
                                                              </w:rPr>
                                                            </w:pPr>
                                                            <w:r>
                                                              <w:rPr>
                                                                <w:noProof/>
                                                                <w:lang w:eastAsia="en-US"/>
                                                              </w:rPr>
                                                              <w:drawing>
                                                                <wp:inline distT="0" distB="0" distL="0" distR="0" wp14:anchorId="2DF02255" wp14:editId="39B9883B">
                                                                  <wp:extent cx="44450" cy="6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183EEE1" w14:textId="77777777" w:rsidR="0045034F" w:rsidRDefault="0045034F">
                                                      <w:pPr>
                                                        <w:jc w:val="center"/>
                                                        <w:rPr>
                                                          <w:rFonts w:asciiTheme="minorHAnsi" w:hAnsiTheme="minorHAnsi" w:cstheme="minorBidi"/>
                                                          <w:lang w:eastAsia="en-US"/>
                                                        </w:rPr>
                                                      </w:pPr>
                                                    </w:p>
                                                  </w:tc>
                                                </w:tr>
                                                <w:tr w:rsidR="0045034F" w14:paraId="638B8F63" w14:textId="77777777">
                                                  <w:trPr>
                                                    <w:tblCellSpacing w:w="0" w:type="dxa"/>
                                                  </w:trPr>
                                                  <w:tc>
                                                    <w:tcPr>
                                                      <w:tcW w:w="0" w:type="auto"/>
                                                      <w:tcMar>
                                                        <w:top w:w="150" w:type="dxa"/>
                                                        <w:left w:w="300" w:type="dxa"/>
                                                        <w:bottom w:w="150" w:type="dxa"/>
                                                        <w:right w:w="300" w:type="dxa"/>
                                                      </w:tcMar>
                                                      <w:hideMark/>
                                                    </w:tcPr>
                                                    <w:p w14:paraId="3B8C8535" w14:textId="77777777" w:rsidR="0045034F" w:rsidRDefault="0045034F">
                                                      <w:pPr>
                                                        <w:jc w:val="right"/>
                                                        <w:rPr>
                                                          <w:color w:val="1A191A"/>
                                                          <w:sz w:val="24"/>
                                                          <w:szCs w:val="24"/>
                                                          <w:lang w:eastAsia="en-US"/>
                                                        </w:rPr>
                                                      </w:pPr>
                                                      <w:r>
                                                        <w:rPr>
                                                          <w:color w:val="1A191A"/>
                                                          <w:sz w:val="24"/>
                                                          <w:szCs w:val="24"/>
                                                          <w:lang w:eastAsia="en-US"/>
                                                        </w:rPr>
                                                        <w:t>TO:</w:t>
                                                      </w:r>
                                                    </w:p>
                                                    <w:p w14:paraId="18DF24B6" w14:textId="77777777" w:rsidR="0045034F" w:rsidRDefault="0045034F">
                                                      <w:pPr>
                                                        <w:jc w:val="right"/>
                                                        <w:outlineLvl w:val="0"/>
                                                        <w:rPr>
                                                          <w:color w:val="1A191A"/>
                                                          <w:sz w:val="24"/>
                                                          <w:szCs w:val="24"/>
                                                          <w:lang w:eastAsia="en-US"/>
                                                        </w:rPr>
                                                      </w:pPr>
                                                      <w:r>
                                                        <w:rPr>
                                                          <w:color w:val="1A191A"/>
                                                          <w:sz w:val="24"/>
                                                          <w:szCs w:val="24"/>
                                                          <w:lang w:eastAsia="en-US"/>
                                                        </w:rPr>
                                                        <w:t>FROM:</w:t>
                                                      </w:r>
                                                    </w:p>
                                                    <w:p w14:paraId="43902785" w14:textId="77777777" w:rsidR="0045034F" w:rsidRDefault="0045034F">
                                                      <w:pPr>
                                                        <w:jc w:val="right"/>
                                                        <w:rPr>
                                                          <w:color w:val="1A191A"/>
                                                          <w:sz w:val="24"/>
                                                          <w:szCs w:val="24"/>
                                                          <w:lang w:eastAsia="en-US"/>
                                                        </w:rPr>
                                                      </w:pPr>
                                                      <w:r>
                                                        <w:rPr>
                                                          <w:color w:val="1A191A"/>
                                                          <w:sz w:val="24"/>
                                                          <w:szCs w:val="24"/>
                                                          <w:lang w:eastAsia="en-US"/>
                                                        </w:rPr>
                                                        <w:t>DATE:</w:t>
                                                      </w:r>
                                                    </w:p>
                                                    <w:p w14:paraId="0C48E526" w14:textId="77777777" w:rsidR="0045034F" w:rsidRDefault="0045034F">
                                                      <w:pPr>
                                                        <w:jc w:val="right"/>
                                                        <w:rPr>
                                                          <w:color w:val="1A191A"/>
                                                          <w:sz w:val="24"/>
                                                          <w:szCs w:val="24"/>
                                                          <w:lang w:eastAsia="en-US"/>
                                                        </w:rPr>
                                                      </w:pPr>
                                                      <w:r>
                                                        <w:rPr>
                                                          <w:color w:val="1A191A"/>
                                                          <w:sz w:val="24"/>
                                                          <w:szCs w:val="24"/>
                                                          <w:lang w:eastAsia="en-US"/>
                                                        </w:rPr>
                                                        <w:t>SUBJECT:</w:t>
                                                      </w:r>
                                                    </w:p>
                                                  </w:tc>
                                                </w:tr>
                                              </w:tbl>
                                              <w:p w14:paraId="7C08A5B9" w14:textId="77777777" w:rsidR="0045034F" w:rsidRDefault="0045034F">
                                                <w:pPr>
                                                  <w:rPr>
                                                    <w:rFonts w:asciiTheme="minorHAnsi" w:hAnsiTheme="minorHAnsi" w:cstheme="minorBidi"/>
                                                    <w:lang w:eastAsia="en-US"/>
                                                  </w:rPr>
                                                </w:pPr>
                                              </w:p>
                                            </w:tc>
                                            <w:tc>
                                              <w:tcPr>
                                                <w:tcW w:w="2500" w:type="pct"/>
                                                <w:tcBorders>
                                                  <w:top w:val="nil"/>
                                                  <w:left w:val="nil"/>
                                                  <w:bottom w:val="nil"/>
                                                  <w:right w:val="single" w:sz="2" w:space="0" w:color="FFFFFF"/>
                                                </w:tcBorders>
                                                <w:hideMark/>
                                              </w:tcPr>
                                              <w:tbl>
                                                <w:tblPr>
                                                  <w:tblW w:w="5000" w:type="pct"/>
                                                  <w:tblCellSpacing w:w="0" w:type="dxa"/>
                                                  <w:tblCellMar>
                                                    <w:left w:w="0" w:type="dxa"/>
                                                    <w:right w:w="0" w:type="dxa"/>
                                                  </w:tblCellMar>
                                                  <w:tblLook w:val="04A0" w:firstRow="1" w:lastRow="0" w:firstColumn="1" w:lastColumn="0" w:noHBand="0" w:noVBand="1"/>
                                                </w:tblPr>
                                                <w:tblGrid>
                                                  <w:gridCol w:w="4644"/>
                                                </w:tblGrid>
                                                <w:tr w:rsidR="0045034F" w14:paraId="5E6C3407"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44"/>
                                                      </w:tblGrid>
                                                      <w:tr w:rsidR="0045034F" w14:paraId="633A986D" w14:textId="77777777">
                                                        <w:trPr>
                                                          <w:trHeight w:val="15"/>
                                                          <w:tblCellSpacing w:w="0" w:type="dxa"/>
                                                          <w:jc w:val="center"/>
                                                        </w:trPr>
                                                        <w:tc>
                                                          <w:tcPr>
                                                            <w:tcW w:w="5000" w:type="pct"/>
                                                            <w:tcMar>
                                                              <w:top w:w="0" w:type="dxa"/>
                                                              <w:left w:w="0" w:type="dxa"/>
                                                              <w:bottom w:w="225" w:type="dxa"/>
                                                              <w:right w:w="0" w:type="dxa"/>
                                                            </w:tcMar>
                                                            <w:hideMark/>
                                                          </w:tcPr>
                                                          <w:p w14:paraId="72CAA576" w14:textId="7583C2B1" w:rsidR="0045034F" w:rsidRDefault="0045034F">
                                                            <w:pPr>
                                                              <w:spacing w:line="15" w:lineRule="atLeast"/>
                                                              <w:jc w:val="center"/>
                                                              <w:rPr>
                                                                <w:lang w:eastAsia="en-US"/>
                                                              </w:rPr>
                                                            </w:pPr>
                                                            <w:r>
                                                              <w:rPr>
                                                                <w:noProof/>
                                                                <w:lang w:eastAsia="en-US"/>
                                                              </w:rPr>
                                                              <w:drawing>
                                                                <wp:inline distT="0" distB="0" distL="0" distR="0" wp14:anchorId="7061EB8C" wp14:editId="3D2953E1">
                                                                  <wp:extent cx="44450" cy="6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9F6717A" w14:textId="77777777" w:rsidR="0045034F" w:rsidRDefault="0045034F">
                                                      <w:pPr>
                                                        <w:jc w:val="center"/>
                                                        <w:rPr>
                                                          <w:rFonts w:asciiTheme="minorHAnsi" w:hAnsiTheme="minorHAnsi" w:cstheme="minorBidi"/>
                                                          <w:lang w:eastAsia="en-US"/>
                                                        </w:rPr>
                                                      </w:pPr>
                                                    </w:p>
                                                  </w:tc>
                                                </w:tr>
                                                <w:tr w:rsidR="0045034F" w14:paraId="6F878AA9" w14:textId="77777777">
                                                  <w:trPr>
                                                    <w:tblCellSpacing w:w="0" w:type="dxa"/>
                                                  </w:trPr>
                                                  <w:tc>
                                                    <w:tcPr>
                                                      <w:tcW w:w="0" w:type="auto"/>
                                                      <w:tcMar>
                                                        <w:top w:w="150" w:type="dxa"/>
                                                        <w:left w:w="300" w:type="dxa"/>
                                                        <w:bottom w:w="150" w:type="dxa"/>
                                                        <w:right w:w="300" w:type="dxa"/>
                                                      </w:tcMar>
                                                      <w:hideMark/>
                                                    </w:tcPr>
                                                    <w:p w14:paraId="7814E128" w14:textId="77777777" w:rsidR="0045034F" w:rsidRDefault="0045034F">
                                                      <w:pPr>
                                                        <w:rPr>
                                                          <w:color w:val="1A191A"/>
                                                          <w:sz w:val="24"/>
                                                          <w:szCs w:val="24"/>
                                                          <w:lang w:eastAsia="en-US"/>
                                                        </w:rPr>
                                                      </w:pPr>
                                                      <w:r>
                                                        <w:rPr>
                                                          <w:color w:val="1A191A"/>
                                                          <w:sz w:val="24"/>
                                                          <w:szCs w:val="24"/>
                                                          <w:lang w:eastAsia="en-US"/>
                                                        </w:rPr>
                                                        <w:t>The Baseball Ontario Community</w:t>
                                                      </w:r>
                                                    </w:p>
                                                    <w:p w14:paraId="540EBBF5" w14:textId="77777777" w:rsidR="0045034F" w:rsidRDefault="0045034F">
                                                      <w:pPr>
                                                        <w:rPr>
                                                          <w:color w:val="1A191A"/>
                                                          <w:sz w:val="24"/>
                                                          <w:szCs w:val="24"/>
                                                          <w:lang w:eastAsia="en-US"/>
                                                        </w:rPr>
                                                      </w:pPr>
                                                      <w:r>
                                                        <w:rPr>
                                                          <w:color w:val="1A191A"/>
                                                          <w:sz w:val="24"/>
                                                          <w:szCs w:val="24"/>
                                                          <w:lang w:eastAsia="en-US"/>
                                                        </w:rPr>
                                                        <w:t xml:space="preserve">Baseball Ontario </w:t>
                                                      </w:r>
                                                    </w:p>
                                                    <w:p w14:paraId="544D8CBB" w14:textId="77777777" w:rsidR="0045034F" w:rsidRDefault="0045034F">
                                                      <w:pPr>
                                                        <w:rPr>
                                                          <w:color w:val="1A191A"/>
                                                          <w:sz w:val="24"/>
                                                          <w:szCs w:val="24"/>
                                                          <w:lang w:eastAsia="en-US"/>
                                                        </w:rPr>
                                                      </w:pPr>
                                                      <w:r>
                                                        <w:rPr>
                                                          <w:color w:val="1A191A"/>
                                                          <w:sz w:val="24"/>
                                                          <w:szCs w:val="24"/>
                                                          <w:lang w:eastAsia="en-US"/>
                                                        </w:rPr>
                                                        <w:t>March 15, 2020</w:t>
                                                      </w:r>
                                                    </w:p>
                                                    <w:p w14:paraId="3E1CBCE6" w14:textId="77777777" w:rsidR="0045034F" w:rsidRDefault="0045034F">
                                                      <w:pPr>
                                                        <w:rPr>
                                                          <w:color w:val="1A191A"/>
                                                          <w:sz w:val="24"/>
                                                          <w:szCs w:val="24"/>
                                                          <w:lang w:eastAsia="en-US"/>
                                                        </w:rPr>
                                                      </w:pPr>
                                                      <w:r>
                                                        <w:rPr>
                                                          <w:color w:val="000000"/>
                                                          <w:sz w:val="24"/>
                                                          <w:szCs w:val="24"/>
                                                          <w:lang w:eastAsia="en-US"/>
                                                        </w:rPr>
                                                        <w:t>Updated Response to Covid-19</w:t>
                                                      </w:r>
                                                    </w:p>
                                                  </w:tc>
                                                </w:tr>
                                              </w:tbl>
                                              <w:p w14:paraId="3DDF5DB2" w14:textId="77777777" w:rsidR="0045034F" w:rsidRDefault="0045034F">
                                                <w:pPr>
                                                  <w:rPr>
                                                    <w:rFonts w:asciiTheme="minorHAnsi" w:hAnsiTheme="minorHAnsi" w:cstheme="minorBidi"/>
                                                    <w:lang w:eastAsia="en-US"/>
                                                  </w:rPr>
                                                </w:pPr>
                                              </w:p>
                                            </w:tc>
                                          </w:tr>
                                        </w:tbl>
                                        <w:p w14:paraId="3482E3E2" w14:textId="77777777" w:rsidR="0045034F" w:rsidRDefault="0045034F">
                                          <w:pPr>
                                            <w:rPr>
                                              <w:rFonts w:asciiTheme="minorHAnsi" w:hAnsiTheme="minorHAnsi" w:cstheme="minorBidi"/>
                                              <w:lang w:eastAsia="en-US"/>
                                            </w:rPr>
                                          </w:pPr>
                                        </w:p>
                                      </w:tc>
                                    </w:tr>
                                  </w:tbl>
                                  <w:p w14:paraId="214780E7"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703B7836" w14:textId="77777777">
                                      <w:trPr>
                                        <w:tblCellSpacing w:w="0" w:type="dxa"/>
                                        <w:jc w:val="center"/>
                                      </w:trPr>
                                      <w:tc>
                                        <w:tcPr>
                                          <w:tcW w:w="5000" w:type="pct"/>
                                          <w:shd w:val="clear" w:color="auto" w:fill="294B93"/>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6BD362EA" w14:textId="77777777">
                                            <w:trPr>
                                              <w:tblCellSpacing w:w="0" w:type="dxa"/>
                                            </w:trPr>
                                            <w:tc>
                                              <w:tcPr>
                                                <w:tcW w:w="0" w:type="auto"/>
                                                <w:tcMar>
                                                  <w:top w:w="150" w:type="dxa"/>
                                                  <w:left w:w="300" w:type="dxa"/>
                                                  <w:bottom w:w="150" w:type="dxa"/>
                                                  <w:right w:w="300" w:type="dxa"/>
                                                </w:tcMar>
                                                <w:hideMark/>
                                              </w:tcPr>
                                              <w:p w14:paraId="4F28D07E" w14:textId="77777777" w:rsidR="0045034F" w:rsidRDefault="0045034F">
                                                <w:pPr>
                                                  <w:jc w:val="center"/>
                                                  <w:rPr>
                                                    <w:color w:val="FFFFFF"/>
                                                    <w:sz w:val="42"/>
                                                    <w:szCs w:val="42"/>
                                                    <w:lang w:eastAsia="en-US"/>
                                                  </w:rPr>
                                                </w:pPr>
                                                <w:r>
                                                  <w:rPr>
                                                    <w:b/>
                                                    <w:bCs/>
                                                    <w:color w:val="FFFFFF"/>
                                                    <w:sz w:val="33"/>
                                                    <w:szCs w:val="33"/>
                                                    <w:lang w:eastAsia="en-US"/>
                                                  </w:rPr>
                                                  <w:t>Cautionary measures expanded in response to Covid-19</w:t>
                                                </w:r>
                                              </w:p>
                                            </w:tc>
                                          </w:tr>
                                        </w:tbl>
                                        <w:p w14:paraId="27868F7D" w14:textId="77777777" w:rsidR="0045034F" w:rsidRDefault="0045034F">
                                          <w:pPr>
                                            <w:rPr>
                                              <w:rFonts w:asciiTheme="minorHAnsi" w:hAnsiTheme="minorHAnsi" w:cstheme="minorBidi"/>
                                              <w:lang w:eastAsia="en-US"/>
                                            </w:rPr>
                                          </w:pPr>
                                        </w:p>
                                      </w:tc>
                                    </w:tr>
                                  </w:tbl>
                                  <w:p w14:paraId="347FAC99"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0EC38D1D"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528C2A47"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14BDD976" w14:textId="77777777">
                                                  <w:trPr>
                                                    <w:trHeight w:val="15"/>
                                                    <w:tblCellSpacing w:w="0" w:type="dxa"/>
                                                    <w:jc w:val="center"/>
                                                  </w:trPr>
                                                  <w:tc>
                                                    <w:tcPr>
                                                      <w:tcW w:w="5000" w:type="pct"/>
                                                      <w:tcMar>
                                                        <w:top w:w="0" w:type="dxa"/>
                                                        <w:left w:w="0" w:type="dxa"/>
                                                        <w:bottom w:w="150" w:type="dxa"/>
                                                        <w:right w:w="0" w:type="dxa"/>
                                                      </w:tcMar>
                                                      <w:hideMark/>
                                                    </w:tcPr>
                                                    <w:p w14:paraId="210D4286" w14:textId="49959E8C" w:rsidR="0045034F" w:rsidRDefault="0045034F">
                                                      <w:pPr>
                                                        <w:spacing w:line="15" w:lineRule="atLeast"/>
                                                        <w:jc w:val="center"/>
                                                        <w:rPr>
                                                          <w:lang w:eastAsia="en-US"/>
                                                        </w:rPr>
                                                      </w:pPr>
                                                      <w:r>
                                                        <w:rPr>
                                                          <w:noProof/>
                                                          <w:lang w:eastAsia="en-US"/>
                                                        </w:rPr>
                                                        <w:drawing>
                                                          <wp:inline distT="0" distB="0" distL="0" distR="0" wp14:anchorId="77963D70" wp14:editId="2136ACF3">
                                                            <wp:extent cx="44450" cy="6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24C41FB" w14:textId="77777777" w:rsidR="0045034F" w:rsidRDefault="0045034F">
                                                <w:pPr>
                                                  <w:jc w:val="center"/>
                                                  <w:rPr>
                                                    <w:rFonts w:asciiTheme="minorHAnsi" w:hAnsiTheme="minorHAnsi" w:cstheme="minorBidi"/>
                                                    <w:lang w:eastAsia="en-US"/>
                                                  </w:rPr>
                                                </w:pPr>
                                              </w:p>
                                            </w:tc>
                                          </w:tr>
                                        </w:tbl>
                                        <w:p w14:paraId="663EB571" w14:textId="77777777" w:rsidR="0045034F" w:rsidRDefault="0045034F">
                                          <w:pPr>
                                            <w:rPr>
                                              <w:rFonts w:asciiTheme="minorHAnsi" w:hAnsiTheme="minorHAnsi" w:cstheme="minorBidi"/>
                                              <w:lang w:eastAsia="en-US"/>
                                            </w:rPr>
                                          </w:pPr>
                                        </w:p>
                                      </w:tc>
                                    </w:tr>
                                  </w:tbl>
                                  <w:p w14:paraId="7F095BEF"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5C758F06"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19612DD5" w14:textId="77777777">
                                            <w:trPr>
                                              <w:tblCellSpacing w:w="0" w:type="dxa"/>
                                            </w:trPr>
                                            <w:tc>
                                              <w:tcPr>
                                                <w:tcW w:w="0" w:type="auto"/>
                                                <w:tcMar>
                                                  <w:top w:w="150" w:type="dxa"/>
                                                  <w:left w:w="300" w:type="dxa"/>
                                                  <w:bottom w:w="150" w:type="dxa"/>
                                                  <w:right w:w="300" w:type="dxa"/>
                                                </w:tcMar>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790"/>
                                                </w:tblGrid>
                                                <w:tr w:rsidR="0045034F" w14:paraId="05F6CAB6" w14:textId="77777777">
                                                  <w:trPr>
                                                    <w:trHeight w:val="15"/>
                                                    <w:tblCellSpacing w:w="0" w:type="dxa"/>
                                                  </w:trPr>
                                                  <w:tc>
                                                    <w:tcPr>
                                                      <w:tcW w:w="225" w:type="dxa"/>
                                                      <w:hideMark/>
                                                    </w:tcPr>
                                                    <w:p w14:paraId="2518EE31" w14:textId="21BD9B46" w:rsidR="0045034F" w:rsidRDefault="0045034F">
                                                      <w:pPr>
                                                        <w:spacing w:line="15" w:lineRule="atLeast"/>
                                                        <w:jc w:val="center"/>
                                                        <w:rPr>
                                                          <w:lang w:eastAsia="en-US"/>
                                                        </w:rPr>
                                                      </w:pPr>
                                                      <w:r>
                                                        <w:rPr>
                                                          <w:noProof/>
                                                          <w:lang w:eastAsia="en-US"/>
                                                        </w:rPr>
                                                        <w:drawing>
                                                          <wp:inline distT="0" distB="0" distL="0" distR="0" wp14:anchorId="59BFDAF6" wp14:editId="5222F27E">
                                                            <wp:extent cx="139700" cy="6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487685C6" w14:textId="0C5962D0" w:rsidR="0045034F" w:rsidRDefault="0045034F">
                                                      <w:pPr>
                                                        <w:jc w:val="center"/>
                                                        <w:rPr>
                                                          <w:lang w:eastAsia="en-US"/>
                                                        </w:rPr>
                                                      </w:pPr>
                                                      <w:r>
                                                        <w:rPr>
                                                          <w:noProof/>
                                                          <w:lang w:eastAsia="en-US"/>
                                                        </w:rPr>
                                                        <w:drawing>
                                                          <wp:inline distT="0" distB="0" distL="0" distR="0" wp14:anchorId="303FF126" wp14:editId="274B3C69">
                                                            <wp:extent cx="1771650" cy="825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825500"/>
                                                                    </a:xfrm>
                                                                    <a:prstGeom prst="rect">
                                                                      <a:avLst/>
                                                                    </a:prstGeom>
                                                                    <a:noFill/>
                                                                    <a:ln>
                                                                      <a:noFill/>
                                                                    </a:ln>
                                                                  </pic:spPr>
                                                                </pic:pic>
                                                              </a:graphicData>
                                                            </a:graphic>
                                                          </wp:inline>
                                                        </w:drawing>
                                                      </w:r>
                                                    </w:p>
                                                  </w:tc>
                                                </w:tr>
                                                <w:tr w:rsidR="0045034F" w14:paraId="7929E4CD" w14:textId="77777777">
                                                  <w:trPr>
                                                    <w:trHeight w:val="75"/>
                                                    <w:tblCellSpacing w:w="0" w:type="dxa"/>
                                                  </w:trPr>
                                                  <w:tc>
                                                    <w:tcPr>
                                                      <w:tcW w:w="75" w:type="dxa"/>
                                                      <w:hideMark/>
                                                    </w:tcPr>
                                                    <w:p w14:paraId="67CB4A0F" w14:textId="0A113A09" w:rsidR="0045034F" w:rsidRDefault="0045034F">
                                                      <w:pPr>
                                                        <w:spacing w:line="15" w:lineRule="atLeast"/>
                                                        <w:jc w:val="center"/>
                                                        <w:rPr>
                                                          <w:lang w:eastAsia="en-US"/>
                                                        </w:rPr>
                                                      </w:pPr>
                                                      <w:r>
                                                        <w:rPr>
                                                          <w:noProof/>
                                                          <w:lang w:eastAsia="en-US"/>
                                                        </w:rPr>
                                                        <w:drawing>
                                                          <wp:inline distT="0" distB="0" distL="0" distR="0" wp14:anchorId="20131A38" wp14:editId="174696BB">
                                                            <wp:extent cx="44450" cy="6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7CE50626" w14:textId="0AAE6D3B" w:rsidR="0045034F" w:rsidRDefault="0045034F">
                                                      <w:pPr>
                                                        <w:spacing w:line="15" w:lineRule="atLeast"/>
                                                        <w:jc w:val="center"/>
                                                        <w:rPr>
                                                          <w:lang w:eastAsia="en-US"/>
                                                        </w:rPr>
                                                      </w:pPr>
                                                      <w:r>
                                                        <w:rPr>
                                                          <w:noProof/>
                                                          <w:lang w:eastAsia="en-US"/>
                                                        </w:rPr>
                                                        <w:drawing>
                                                          <wp:inline distT="0" distB="0" distL="0" distR="0" wp14:anchorId="17E1A0E6" wp14:editId="4D77DEE2">
                                                            <wp:extent cx="6350" cy="44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573B7632" w14:textId="77777777" w:rsidR="0045034F" w:rsidRDefault="0045034F">
                                                <w:pPr>
                                                  <w:jc w:val="both"/>
                                                  <w:rPr>
                                                    <w:color w:val="1A191A"/>
                                                    <w:sz w:val="24"/>
                                                    <w:szCs w:val="24"/>
                                                    <w:lang w:eastAsia="en-US"/>
                                                  </w:rPr>
                                                </w:pPr>
                                                <w:hyperlink r:id="rId13" w:tgtFrame="_blank" w:history="1">
                                                  <w:r>
                                                    <w:rPr>
                                                      <w:rStyle w:val="Hyperlink"/>
                                                      <w:color w:val="F70707"/>
                                                      <w:sz w:val="24"/>
                                                      <w:szCs w:val="24"/>
                                                      <w:lang w:eastAsia="en-US"/>
                                                    </w:rPr>
                                                    <w:t>View this media release online</w:t>
                                                  </w:r>
                                                </w:hyperlink>
                                              </w:p>
                                              <w:p w14:paraId="1F324165" w14:textId="77777777" w:rsidR="0045034F" w:rsidRDefault="0045034F">
                                                <w:pPr>
                                                  <w:jc w:val="both"/>
                                                  <w:rPr>
                                                    <w:color w:val="1A191A"/>
                                                    <w:sz w:val="24"/>
                                                    <w:szCs w:val="24"/>
                                                    <w:lang w:eastAsia="en-US"/>
                                                  </w:rPr>
                                                </w:pPr>
                                              </w:p>
                                              <w:p w14:paraId="66038260" w14:textId="77777777" w:rsidR="0045034F" w:rsidRDefault="0045034F">
                                                <w:pPr>
                                                  <w:jc w:val="both"/>
                                                  <w:rPr>
                                                    <w:color w:val="1A191A"/>
                                                    <w:sz w:val="24"/>
                                                    <w:szCs w:val="24"/>
                                                    <w:lang w:eastAsia="en-US"/>
                                                  </w:rPr>
                                                </w:pPr>
                                                <w:r>
                                                  <w:rPr>
                                                    <w:color w:val="1A191A"/>
                                                    <w:sz w:val="24"/>
                                                    <w:szCs w:val="24"/>
                                                    <w:lang w:eastAsia="en-US"/>
                                                  </w:rPr>
                                                  <w:t>To the Baseball Ontario Community (March 15, 2020), </w:t>
                                                </w:r>
                                              </w:p>
                                              <w:p w14:paraId="2FAD900B" w14:textId="77777777" w:rsidR="0045034F" w:rsidRDefault="0045034F">
                                                <w:pPr>
                                                  <w:jc w:val="both"/>
                                                  <w:rPr>
                                                    <w:color w:val="1A191A"/>
                                                    <w:sz w:val="24"/>
                                                    <w:szCs w:val="24"/>
                                                    <w:lang w:eastAsia="en-US"/>
                                                  </w:rPr>
                                                </w:pPr>
                                                <w:r>
                                                  <w:rPr>
                                                    <w:color w:val="1A191A"/>
                                                    <w:sz w:val="24"/>
                                                    <w:szCs w:val="24"/>
                                                    <w:lang w:eastAsia="en-US"/>
                                                  </w:rPr>
                                                  <w:t xml:space="preserve">Baseball Ontario considers safety a core value of our organization, and as such we continue to monitor the evolving impact of the </w:t>
                                                </w:r>
                                                <w:r>
                                                  <w:rPr>
                                                    <w:b/>
                                                    <w:bCs/>
                                                    <w:color w:val="1A191A"/>
                                                    <w:sz w:val="24"/>
                                                    <w:szCs w:val="24"/>
                                                    <w:lang w:eastAsia="en-US"/>
                                                  </w:rPr>
                                                  <w:t>novel coronavirus (COVID</w:t>
                                                </w:r>
                                                <w:r>
                                                  <w:rPr>
                                                    <w:b/>
                                                    <w:bCs/>
                                                    <w:color w:val="1A191A"/>
                                                    <w:sz w:val="24"/>
                                                    <w:szCs w:val="24"/>
                                                    <w:lang w:eastAsia="en-US"/>
                                                  </w:rPr>
                                                  <w:noBreakHyphen/>
                                                  <w:t>19).</w:t>
                                                </w:r>
                                                <w:r>
                                                  <w:rPr>
                                                    <w:color w:val="1A191A"/>
                                                    <w:sz w:val="24"/>
                                                    <w:szCs w:val="24"/>
                                                    <w:lang w:eastAsia="en-US"/>
                                                  </w:rPr>
                                                  <w:t xml:space="preserve"> </w:t>
                                                </w:r>
                                              </w:p>
                                              <w:p w14:paraId="307BB071" w14:textId="77777777" w:rsidR="0045034F" w:rsidRDefault="0045034F">
                                                <w:pPr>
                                                  <w:jc w:val="both"/>
                                                  <w:rPr>
                                                    <w:color w:val="1A191A"/>
                                                    <w:sz w:val="24"/>
                                                    <w:szCs w:val="24"/>
                                                    <w:lang w:eastAsia="en-US"/>
                                                  </w:rPr>
                                                </w:pPr>
                                              </w:p>
                                              <w:p w14:paraId="142CAC9B" w14:textId="77777777" w:rsidR="0045034F" w:rsidRDefault="0045034F">
                                                <w:pPr>
                                                  <w:jc w:val="both"/>
                                                  <w:rPr>
                                                    <w:color w:val="1A191A"/>
                                                    <w:sz w:val="24"/>
                                                    <w:szCs w:val="24"/>
                                                    <w:lang w:eastAsia="en-US"/>
                                                  </w:rPr>
                                                </w:pPr>
                                                <w:r>
                                                  <w:rPr>
                                                    <w:color w:val="1A191A"/>
                                                    <w:sz w:val="24"/>
                                                    <w:szCs w:val="24"/>
                                                    <w:lang w:eastAsia="en-US"/>
                                                  </w:rPr>
                                                  <w:t>While the situation regarding COVID-19 is fluid, Baseball Ontario has implemented the following precautionary measures:</w:t>
                                                </w:r>
                                              </w:p>
                                              <w:p w14:paraId="10E669B6" w14:textId="77777777" w:rsidR="0045034F" w:rsidRDefault="0045034F">
                                                <w:pPr>
                                                  <w:jc w:val="both"/>
                                                  <w:rPr>
                                                    <w:color w:val="1A191A"/>
                                                    <w:sz w:val="24"/>
                                                    <w:szCs w:val="24"/>
                                                    <w:lang w:eastAsia="en-US"/>
                                                  </w:rPr>
                                                </w:pPr>
                                              </w:p>
                                              <w:p w14:paraId="727235D1" w14:textId="77777777" w:rsidR="0045034F" w:rsidRDefault="0045034F">
                                                <w:pPr>
                                                  <w:jc w:val="both"/>
                                                  <w:rPr>
                                                    <w:color w:val="1A191A"/>
                                                    <w:sz w:val="24"/>
                                                    <w:szCs w:val="24"/>
                                                    <w:lang w:eastAsia="en-US"/>
                                                  </w:rPr>
                                                </w:pPr>
                                                <w:r>
                                                  <w:rPr>
                                                    <w:b/>
                                                    <w:bCs/>
                                                    <w:color w:val="1A191A"/>
                                                    <w:sz w:val="24"/>
                                                    <w:szCs w:val="24"/>
                                                    <w:lang w:eastAsia="en-US"/>
                                                  </w:rPr>
                                                  <w:t>In Person Baseball Activities:</w:t>
                                                </w:r>
                                              </w:p>
                                              <w:p w14:paraId="228796CD" w14:textId="77777777" w:rsidR="0045034F" w:rsidRDefault="0045034F">
                                                <w:pPr>
                                                  <w:jc w:val="both"/>
                                                  <w:rPr>
                                                    <w:color w:val="1A191A"/>
                                                    <w:sz w:val="24"/>
                                                    <w:szCs w:val="24"/>
                                                    <w:lang w:eastAsia="en-US"/>
                                                  </w:rPr>
                                                </w:pPr>
                                                <w:r>
                                                  <w:rPr>
                                                    <w:b/>
                                                    <w:bCs/>
                                                    <w:color w:val="1A191A"/>
                                                    <w:sz w:val="24"/>
                                                    <w:szCs w:val="24"/>
                                                    <w:lang w:eastAsia="en-US"/>
                                                  </w:rPr>
                                                  <w:t>Effective 11:59 pm on March 15, 2020, Baseball Ontario has suspended all in person baseball activities indefinitely. This suspension will remain in place at least through April 3, 2020. Baseball Ontario will advise when it has lifted the suspension.</w:t>
                                                </w:r>
                                              </w:p>
                                              <w:p w14:paraId="46B10453" w14:textId="77777777" w:rsidR="0045034F" w:rsidRDefault="0045034F">
                                                <w:pPr>
                                                  <w:jc w:val="both"/>
                                                  <w:rPr>
                                                    <w:color w:val="1A191A"/>
                                                    <w:sz w:val="24"/>
                                                    <w:szCs w:val="24"/>
                                                    <w:lang w:eastAsia="en-US"/>
                                                  </w:rPr>
                                                </w:pPr>
                                              </w:p>
                                              <w:p w14:paraId="0FFFB36E" w14:textId="77777777" w:rsidR="0045034F" w:rsidRDefault="0045034F">
                                                <w:pPr>
                                                  <w:jc w:val="both"/>
                                                  <w:rPr>
                                                    <w:color w:val="1A191A"/>
                                                    <w:sz w:val="24"/>
                                                    <w:szCs w:val="24"/>
                                                    <w:lang w:eastAsia="en-US"/>
                                                  </w:rPr>
                                                </w:pPr>
                                                <w:r>
                                                  <w:rPr>
                                                    <w:b/>
                                                    <w:bCs/>
                                                    <w:color w:val="1A191A"/>
                                                    <w:sz w:val="24"/>
                                                    <w:szCs w:val="24"/>
                                                    <w:lang w:eastAsia="en-US"/>
                                                  </w:rPr>
                                                  <w:t xml:space="preserve">Level 3 Umpire </w:t>
                                                </w:r>
                                                <w:proofErr w:type="spellStart"/>
                                                <w:r>
                                                  <w:rPr>
                                                    <w:b/>
                                                    <w:bCs/>
                                                    <w:color w:val="1A191A"/>
                                                    <w:sz w:val="24"/>
                                                    <w:szCs w:val="24"/>
                                                    <w:lang w:eastAsia="en-US"/>
                                                  </w:rPr>
                                                  <w:t>SuperClinics</w:t>
                                                </w:r>
                                                <w:proofErr w:type="spellEnd"/>
                                                <w:r>
                                                  <w:rPr>
                                                    <w:b/>
                                                    <w:bCs/>
                                                    <w:color w:val="1A191A"/>
                                                    <w:sz w:val="24"/>
                                                    <w:szCs w:val="24"/>
                                                    <w:lang w:eastAsia="en-US"/>
                                                  </w:rPr>
                                                  <w:t>:</w:t>
                                                </w:r>
                                              </w:p>
                                              <w:p w14:paraId="5F933D2E" w14:textId="77777777" w:rsidR="0045034F" w:rsidRDefault="0045034F">
                                                <w:pPr>
                                                  <w:jc w:val="both"/>
                                                  <w:rPr>
                                                    <w:color w:val="1A191A"/>
                                                    <w:sz w:val="24"/>
                                                    <w:szCs w:val="24"/>
                                                    <w:lang w:eastAsia="en-US"/>
                                                  </w:rPr>
                                                </w:pPr>
                                                <w:proofErr w:type="spellStart"/>
                                                <w:r>
                                                  <w:rPr>
                                                    <w:color w:val="1A191A"/>
                                                    <w:sz w:val="24"/>
                                                    <w:szCs w:val="24"/>
                                                    <w:lang w:eastAsia="en-US"/>
                                                  </w:rPr>
                                                  <w:t>SuperClinics</w:t>
                                                </w:r>
                                                <w:proofErr w:type="spellEnd"/>
                                                <w:r>
                                                  <w:rPr>
                                                    <w:color w:val="1A191A"/>
                                                    <w:sz w:val="24"/>
                                                    <w:szCs w:val="24"/>
                                                    <w:lang w:eastAsia="en-US"/>
                                                  </w:rPr>
                                                  <w:t xml:space="preserve"> will be cancelled. Level 3 umpires will certify via an online exam as they did in 2019. The Exam will be made available March 23</w:t>
                                                </w:r>
                                                <w:r>
                                                  <w:rPr>
                                                    <w:color w:val="1A191A"/>
                                                    <w:sz w:val="17"/>
                                                    <w:szCs w:val="17"/>
                                                    <w:vertAlign w:val="superscript"/>
                                                    <w:lang w:eastAsia="en-US"/>
                                                  </w:rPr>
                                                  <w:t>rd</w:t>
                                                </w:r>
                                                <w:r>
                                                  <w:rPr>
                                                    <w:color w:val="1A191A"/>
                                                    <w:sz w:val="24"/>
                                                    <w:szCs w:val="24"/>
                                                    <w:lang w:eastAsia="en-US"/>
                                                  </w:rPr>
                                                  <w:t>, and payments already received will be transferred to exam registrations.</w:t>
                                                </w:r>
                                              </w:p>
                                              <w:p w14:paraId="2E9EECB9" w14:textId="77777777" w:rsidR="0045034F" w:rsidRDefault="0045034F">
                                                <w:pPr>
                                                  <w:jc w:val="both"/>
                                                  <w:rPr>
                                                    <w:color w:val="1A191A"/>
                                                    <w:sz w:val="24"/>
                                                    <w:szCs w:val="24"/>
                                                    <w:lang w:eastAsia="en-US"/>
                                                  </w:rPr>
                                                </w:pPr>
                                              </w:p>
                                              <w:p w14:paraId="21EC34F9" w14:textId="77777777" w:rsidR="0045034F" w:rsidRDefault="0045034F">
                                                <w:pPr>
                                                  <w:jc w:val="both"/>
                                                  <w:rPr>
                                                    <w:color w:val="1A191A"/>
                                                    <w:sz w:val="24"/>
                                                    <w:szCs w:val="24"/>
                                                    <w:lang w:eastAsia="en-US"/>
                                                  </w:rPr>
                                                </w:pPr>
                                                <w:r>
                                                  <w:rPr>
                                                    <w:b/>
                                                    <w:bCs/>
                                                    <w:color w:val="1A191A"/>
                                                    <w:sz w:val="24"/>
                                                    <w:szCs w:val="24"/>
                                                    <w:lang w:eastAsia="en-US"/>
                                                  </w:rPr>
                                                  <w:t>Level 1 &amp; Level 2 Umpire Clinics:</w:t>
                                                </w:r>
                                              </w:p>
                                              <w:p w14:paraId="7DB8FE08" w14:textId="77777777" w:rsidR="0045034F" w:rsidRDefault="0045034F">
                                                <w:pPr>
                                                  <w:jc w:val="both"/>
                                                  <w:rPr>
                                                    <w:color w:val="1A191A"/>
                                                    <w:sz w:val="24"/>
                                                    <w:szCs w:val="24"/>
                                                    <w:lang w:eastAsia="en-US"/>
                                                  </w:rPr>
                                                </w:pPr>
                                                <w:r>
                                                  <w:rPr>
                                                    <w:color w:val="1A191A"/>
                                                    <w:sz w:val="24"/>
                                                    <w:szCs w:val="24"/>
                                                    <w:lang w:eastAsia="en-US"/>
                                                  </w:rPr>
                                                  <w:lastRenderedPageBreak/>
                                                  <w:t>As of Monday, March 16</w:t>
                                                </w:r>
                                                <w:r>
                                                  <w:rPr>
                                                    <w:color w:val="1A191A"/>
                                                    <w:sz w:val="17"/>
                                                    <w:szCs w:val="17"/>
                                                    <w:vertAlign w:val="superscript"/>
                                                    <w:lang w:eastAsia="en-US"/>
                                                  </w:rPr>
                                                  <w:t>th</w:t>
                                                </w:r>
                                                <w:r>
                                                  <w:rPr>
                                                    <w:color w:val="1A191A"/>
                                                    <w:sz w:val="24"/>
                                                    <w:szCs w:val="24"/>
                                                    <w:lang w:eastAsia="en-US"/>
                                                  </w:rPr>
                                                  <w:t>, there will be no in-person Level 1 &amp; 2 clinics for the remainder of this season. We will introduce online training so that certification can be achieved for 2020. More details will be shared by April 3</w:t>
                                                </w:r>
                                                <w:r>
                                                  <w:rPr>
                                                    <w:color w:val="1A191A"/>
                                                    <w:sz w:val="17"/>
                                                    <w:szCs w:val="17"/>
                                                    <w:vertAlign w:val="superscript"/>
                                                    <w:lang w:eastAsia="en-US"/>
                                                  </w:rPr>
                                                  <w:t>rd</w:t>
                                                </w:r>
                                                <w:r>
                                                  <w:rPr>
                                                    <w:color w:val="1A191A"/>
                                                    <w:sz w:val="24"/>
                                                    <w:szCs w:val="24"/>
                                                    <w:lang w:eastAsia="en-US"/>
                                                  </w:rPr>
                                                  <w:t>.</w:t>
                                                </w:r>
                                              </w:p>
                                              <w:p w14:paraId="3CF68758" w14:textId="77777777" w:rsidR="0045034F" w:rsidRDefault="0045034F">
                                                <w:pPr>
                                                  <w:jc w:val="both"/>
                                                  <w:rPr>
                                                    <w:color w:val="1A191A"/>
                                                    <w:sz w:val="24"/>
                                                    <w:szCs w:val="24"/>
                                                    <w:lang w:eastAsia="en-US"/>
                                                  </w:rPr>
                                                </w:pPr>
                                              </w:p>
                                              <w:p w14:paraId="58B32058" w14:textId="77777777" w:rsidR="0045034F" w:rsidRDefault="0045034F">
                                                <w:pPr>
                                                  <w:jc w:val="both"/>
                                                  <w:rPr>
                                                    <w:color w:val="1A191A"/>
                                                    <w:sz w:val="24"/>
                                                    <w:szCs w:val="24"/>
                                                    <w:lang w:eastAsia="en-US"/>
                                                  </w:rPr>
                                                </w:pPr>
                                                <w:r>
                                                  <w:rPr>
                                                    <w:b/>
                                                    <w:bCs/>
                                                    <w:color w:val="1A191A"/>
                                                    <w:sz w:val="24"/>
                                                    <w:szCs w:val="24"/>
                                                    <w:lang w:eastAsia="en-US"/>
                                                  </w:rPr>
                                                  <w:t>Coaching Clinics:</w:t>
                                                </w:r>
                                              </w:p>
                                              <w:p w14:paraId="6AECC6F4" w14:textId="77777777" w:rsidR="0045034F" w:rsidRDefault="0045034F">
                                                <w:pPr>
                                                  <w:jc w:val="both"/>
                                                  <w:rPr>
                                                    <w:color w:val="1A191A"/>
                                                    <w:sz w:val="24"/>
                                                    <w:szCs w:val="24"/>
                                                    <w:lang w:eastAsia="en-US"/>
                                                  </w:rPr>
                                                </w:pPr>
                                                <w:r>
                                                  <w:rPr>
                                                    <w:color w:val="1A191A"/>
                                                    <w:sz w:val="24"/>
                                                    <w:szCs w:val="24"/>
                                                    <w:lang w:eastAsia="en-US"/>
                                                  </w:rPr>
                                                  <w:t>As of Monday, March 16</w:t>
                                                </w:r>
                                                <w:r>
                                                  <w:rPr>
                                                    <w:color w:val="1A191A"/>
                                                    <w:sz w:val="17"/>
                                                    <w:szCs w:val="17"/>
                                                    <w:vertAlign w:val="superscript"/>
                                                    <w:lang w:eastAsia="en-US"/>
                                                  </w:rPr>
                                                  <w:t>th</w:t>
                                                </w:r>
                                                <w:r>
                                                  <w:rPr>
                                                    <w:color w:val="1A191A"/>
                                                    <w:sz w:val="24"/>
                                                    <w:szCs w:val="24"/>
                                                    <w:lang w:eastAsia="en-US"/>
                                                  </w:rPr>
                                                  <w:t>, there will be no in-person clinics for the remainder of this season. We will introduce online delivery of coaching clinics so that certification can be achieved for 2020. More details will be shared by April 3</w:t>
                                                </w:r>
                                                <w:r>
                                                  <w:rPr>
                                                    <w:color w:val="1A191A"/>
                                                    <w:sz w:val="17"/>
                                                    <w:szCs w:val="17"/>
                                                    <w:vertAlign w:val="superscript"/>
                                                    <w:lang w:eastAsia="en-US"/>
                                                  </w:rPr>
                                                  <w:t>rd</w:t>
                                                </w:r>
                                                <w:r>
                                                  <w:rPr>
                                                    <w:color w:val="1A191A"/>
                                                    <w:sz w:val="24"/>
                                                    <w:szCs w:val="24"/>
                                                    <w:lang w:eastAsia="en-US"/>
                                                  </w:rPr>
                                                  <w:t>.</w:t>
                                                </w:r>
                                              </w:p>
                                              <w:p w14:paraId="18996991" w14:textId="77777777" w:rsidR="0045034F" w:rsidRDefault="0045034F">
                                                <w:pPr>
                                                  <w:jc w:val="both"/>
                                                  <w:rPr>
                                                    <w:color w:val="1A191A"/>
                                                    <w:sz w:val="24"/>
                                                    <w:szCs w:val="24"/>
                                                    <w:lang w:eastAsia="en-US"/>
                                                  </w:rPr>
                                                </w:pPr>
                                              </w:p>
                                              <w:p w14:paraId="50739AF2" w14:textId="77777777" w:rsidR="0045034F" w:rsidRDefault="0045034F">
                                                <w:pPr>
                                                  <w:jc w:val="both"/>
                                                  <w:rPr>
                                                    <w:color w:val="1A191A"/>
                                                    <w:sz w:val="24"/>
                                                    <w:szCs w:val="24"/>
                                                    <w:lang w:eastAsia="en-US"/>
                                                  </w:rPr>
                                                </w:pPr>
                                                <w:r>
                                                  <w:rPr>
                                                    <w:b/>
                                                    <w:bCs/>
                                                    <w:color w:val="1A191A"/>
                                                    <w:sz w:val="24"/>
                                                    <w:szCs w:val="24"/>
                                                    <w:lang w:eastAsia="en-US"/>
                                                  </w:rPr>
                                                  <w:t>Summer Season:</w:t>
                                                </w:r>
                                              </w:p>
                                              <w:p w14:paraId="7E0C0363" w14:textId="77777777" w:rsidR="0045034F" w:rsidRDefault="0045034F">
                                                <w:pPr>
                                                  <w:jc w:val="both"/>
                                                  <w:rPr>
                                                    <w:color w:val="1A191A"/>
                                                    <w:sz w:val="24"/>
                                                    <w:szCs w:val="24"/>
                                                    <w:lang w:eastAsia="en-US"/>
                                                  </w:rPr>
                                                </w:pPr>
                                                <w:r>
                                                  <w:rPr>
                                                    <w:color w:val="1A191A"/>
                                                    <w:sz w:val="24"/>
                                                    <w:szCs w:val="24"/>
                                                    <w:lang w:eastAsia="en-US"/>
                                                  </w:rPr>
                                                  <w:t xml:space="preserve">At this point in time, plans are still to run with our regular outdoor activities as usual when baseball season begins in May. </w:t>
                                                </w:r>
                                              </w:p>
                                              <w:p w14:paraId="2DEAE620" w14:textId="77777777" w:rsidR="0045034F" w:rsidRDefault="0045034F">
                                                <w:pPr>
                                                  <w:jc w:val="both"/>
                                                  <w:rPr>
                                                    <w:color w:val="1A191A"/>
                                                    <w:sz w:val="24"/>
                                                    <w:szCs w:val="24"/>
                                                    <w:lang w:eastAsia="en-US"/>
                                                  </w:rPr>
                                                </w:pPr>
                                              </w:p>
                                              <w:p w14:paraId="278B2887" w14:textId="77777777" w:rsidR="0045034F" w:rsidRDefault="0045034F">
                                                <w:pPr>
                                                  <w:jc w:val="both"/>
                                                  <w:rPr>
                                                    <w:color w:val="1A191A"/>
                                                    <w:sz w:val="24"/>
                                                    <w:szCs w:val="24"/>
                                                    <w:lang w:eastAsia="en-US"/>
                                                  </w:rPr>
                                                </w:pPr>
                                                <w:r>
                                                  <w:rPr>
                                                    <w:b/>
                                                    <w:bCs/>
                                                    <w:color w:val="1A191A"/>
                                                    <w:sz w:val="24"/>
                                                    <w:szCs w:val="24"/>
                                                    <w:lang w:eastAsia="en-US"/>
                                                  </w:rPr>
                                                  <w:t xml:space="preserve">Reliable </w:t>
                                                </w:r>
                                                <w:proofErr w:type="gramStart"/>
                                                <w:r>
                                                  <w:rPr>
                                                    <w:b/>
                                                    <w:bCs/>
                                                    <w:color w:val="1A191A"/>
                                                    <w:sz w:val="24"/>
                                                    <w:szCs w:val="24"/>
                                                    <w:lang w:eastAsia="en-US"/>
                                                  </w:rPr>
                                                  <w:t>Resources :</w:t>
                                                </w:r>
                                                <w:proofErr w:type="gramEnd"/>
                                              </w:p>
                                              <w:p w14:paraId="209E80C9" w14:textId="77777777" w:rsidR="0045034F" w:rsidRDefault="0045034F">
                                                <w:pPr>
                                                  <w:jc w:val="both"/>
                                                  <w:rPr>
                                                    <w:color w:val="1A191A"/>
                                                    <w:sz w:val="24"/>
                                                    <w:szCs w:val="24"/>
                                                    <w:lang w:eastAsia="en-US"/>
                                                  </w:rPr>
                                                </w:pPr>
                                                <w:r>
                                                  <w:rPr>
                                                    <w:color w:val="1A191A"/>
                                                    <w:sz w:val="24"/>
                                                    <w:szCs w:val="24"/>
                                                    <w:lang w:eastAsia="en-US"/>
                                                  </w:rPr>
                                                  <w:t>For the most updated information for you and your families, please refer to the trusted sources of information below:</w:t>
                                                </w:r>
                                              </w:p>
                                              <w:p w14:paraId="7BBF6C44" w14:textId="77777777" w:rsidR="0045034F" w:rsidRDefault="0045034F" w:rsidP="0045034F">
                                                <w:pPr>
                                                  <w:numPr>
                                                    <w:ilvl w:val="0"/>
                                                    <w:numId w:val="4"/>
                                                  </w:numPr>
                                                  <w:spacing w:before="100" w:beforeAutospacing="1" w:after="100" w:afterAutospacing="1"/>
                                                  <w:rPr>
                                                    <w:color w:val="1A191A"/>
                                                    <w:sz w:val="24"/>
                                                    <w:szCs w:val="24"/>
                                                    <w:lang w:eastAsia="en-US"/>
                                                  </w:rPr>
                                                </w:pPr>
                                                <w:r>
                                                  <w:rPr>
                                                    <w:color w:val="1A191A"/>
                                                    <w:sz w:val="24"/>
                                                    <w:szCs w:val="24"/>
                                                    <w:lang w:eastAsia="en-US"/>
                                                  </w:rPr>
                                                  <w:t xml:space="preserve">Canada Public Health - </w:t>
                                                </w:r>
                                                <w:hyperlink r:id="rId14" w:tgtFrame="_blank" w:history="1">
                                                  <w:r>
                                                    <w:rPr>
                                                      <w:rStyle w:val="Hyperlink"/>
                                                      <w:sz w:val="24"/>
                                                      <w:szCs w:val="24"/>
                                                      <w:lang w:eastAsia="en-US"/>
                                                    </w:rPr>
                                                    <w:t>https://www.canada.ca/en/public-health/services/diseases/coronavirus-disease-covid-19.html</w:t>
                                                  </w:r>
                                                </w:hyperlink>
                                                <w:r>
                                                  <w:rPr>
                                                    <w:color w:val="1A191A"/>
                                                    <w:sz w:val="24"/>
                                                    <w:szCs w:val="24"/>
                                                    <w:lang w:eastAsia="en-US"/>
                                                  </w:rPr>
                                                  <w:t xml:space="preserve"> </w:t>
                                                </w:r>
                                              </w:p>
                                              <w:p w14:paraId="79A97751" w14:textId="77777777" w:rsidR="0045034F" w:rsidRDefault="0045034F" w:rsidP="0045034F">
                                                <w:pPr>
                                                  <w:numPr>
                                                    <w:ilvl w:val="0"/>
                                                    <w:numId w:val="4"/>
                                                  </w:numPr>
                                                  <w:spacing w:before="100" w:beforeAutospacing="1" w:after="100" w:afterAutospacing="1"/>
                                                  <w:rPr>
                                                    <w:color w:val="1A191A"/>
                                                    <w:sz w:val="24"/>
                                                    <w:szCs w:val="24"/>
                                                    <w:lang w:eastAsia="en-US"/>
                                                  </w:rPr>
                                                </w:pPr>
                                                <w:r>
                                                  <w:rPr>
                                                    <w:color w:val="1A191A"/>
                                                    <w:sz w:val="24"/>
                                                    <w:szCs w:val="24"/>
                                                    <w:lang w:eastAsia="en-US"/>
                                                  </w:rPr>
                                                  <w:t xml:space="preserve">World Health Organization - </w:t>
                                                </w:r>
                                                <w:hyperlink r:id="rId15" w:tgtFrame="_blank" w:history="1">
                                                  <w:r>
                                                    <w:rPr>
                                                      <w:rStyle w:val="Hyperlink"/>
                                                      <w:sz w:val="24"/>
                                                      <w:szCs w:val="24"/>
                                                      <w:lang w:eastAsia="en-US"/>
                                                    </w:rPr>
                                                    <w:t>https://www.who.int/</w:t>
                                                  </w:r>
                                                </w:hyperlink>
                                                <w:r>
                                                  <w:rPr>
                                                    <w:color w:val="1A191A"/>
                                                    <w:sz w:val="24"/>
                                                    <w:szCs w:val="24"/>
                                                    <w:lang w:eastAsia="en-US"/>
                                                  </w:rPr>
                                                  <w:t xml:space="preserve"> </w:t>
                                                </w:r>
                                              </w:p>
                                              <w:p w14:paraId="75536020" w14:textId="77777777" w:rsidR="0045034F" w:rsidRDefault="0045034F">
                                                <w:pPr>
                                                  <w:jc w:val="both"/>
                                                  <w:rPr>
                                                    <w:color w:val="1A191A"/>
                                                    <w:sz w:val="24"/>
                                                    <w:szCs w:val="24"/>
                                                    <w:lang w:eastAsia="en-US"/>
                                                  </w:rPr>
                                                </w:pPr>
                                              </w:p>
                                              <w:p w14:paraId="1A9B95A7" w14:textId="77777777" w:rsidR="0045034F" w:rsidRDefault="0045034F">
                                                <w:pPr>
                                                  <w:jc w:val="both"/>
                                                  <w:rPr>
                                                    <w:color w:val="1A191A"/>
                                                    <w:sz w:val="24"/>
                                                    <w:szCs w:val="24"/>
                                                    <w:lang w:eastAsia="en-US"/>
                                                  </w:rPr>
                                                </w:pPr>
                                                <w:r>
                                                  <w:rPr>
                                                    <w:color w:val="1A191A"/>
                                                    <w:sz w:val="24"/>
                                                    <w:szCs w:val="24"/>
                                                    <w:lang w:eastAsia="en-US"/>
                                                  </w:rPr>
                                                  <w:t>Baseball Ontario is proactively monitoring the situation and will gauge potential future decisions regarding our 2020 season on confirmed information as the situation evolves in the weeks to come.</w:t>
                                                </w:r>
                                              </w:p>
                                              <w:p w14:paraId="5DC8DC0B" w14:textId="77777777" w:rsidR="0045034F" w:rsidRDefault="0045034F">
                                                <w:pPr>
                                                  <w:jc w:val="center"/>
                                                  <w:rPr>
                                                    <w:color w:val="1A191A"/>
                                                    <w:sz w:val="24"/>
                                                    <w:szCs w:val="24"/>
                                                    <w:lang w:eastAsia="en-US"/>
                                                  </w:rPr>
                                                </w:pPr>
                                                <w:r>
                                                  <w:rPr>
                                                    <w:color w:val="1A191A"/>
                                                    <w:sz w:val="17"/>
                                                    <w:szCs w:val="17"/>
                                                    <w:lang w:eastAsia="en-US"/>
                                                  </w:rPr>
                                                  <w:t>-end-</w:t>
                                                </w:r>
                                              </w:p>
                                              <w:p w14:paraId="273AE49D" w14:textId="77777777" w:rsidR="0045034F" w:rsidRDefault="0045034F">
                                                <w:pPr>
                                                  <w:jc w:val="both"/>
                                                  <w:rPr>
                                                    <w:color w:val="1A191A"/>
                                                    <w:sz w:val="24"/>
                                                    <w:szCs w:val="24"/>
                                                    <w:lang w:eastAsia="en-US"/>
                                                  </w:rPr>
                                                </w:pPr>
                                              </w:p>
                                            </w:tc>
                                          </w:tr>
                                        </w:tbl>
                                        <w:p w14:paraId="40281334" w14:textId="77777777" w:rsidR="0045034F" w:rsidRDefault="0045034F">
                                          <w:pPr>
                                            <w:rPr>
                                              <w:rFonts w:asciiTheme="minorHAnsi" w:hAnsiTheme="minorHAnsi" w:cstheme="minorBidi"/>
                                              <w:lang w:eastAsia="en-US"/>
                                            </w:rPr>
                                          </w:pPr>
                                        </w:p>
                                      </w:tc>
                                    </w:tr>
                                    <w:tr w:rsidR="0045034F" w14:paraId="2E792516"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79E1D72C" w14:textId="77777777">
                                            <w:trPr>
                                              <w:tblCellSpacing w:w="0" w:type="dxa"/>
                                            </w:trPr>
                                            <w:tc>
                                              <w:tcPr>
                                                <w:tcW w:w="0" w:type="auto"/>
                                                <w:tcMar>
                                                  <w:top w:w="150" w:type="dxa"/>
                                                  <w:left w:w="0" w:type="dxa"/>
                                                  <w:bottom w:w="150" w:type="dxa"/>
                                                  <w:right w:w="0" w:type="dxa"/>
                                                </w:tcMar>
                                                <w:hideMark/>
                                              </w:tcPr>
                                              <w:p w14:paraId="11E784E4" w14:textId="233F7D2F" w:rsidR="0045034F" w:rsidRDefault="0045034F">
                                                <w:pPr>
                                                  <w:jc w:val="center"/>
                                                  <w:rPr>
                                                    <w:lang w:eastAsia="en-US"/>
                                                  </w:rPr>
                                                </w:pPr>
                                                <w:r>
                                                  <w:rPr>
                                                    <w:noProof/>
                                                    <w:lang w:eastAsia="en-US"/>
                                                  </w:rPr>
                                                  <w:lastRenderedPageBreak/>
                                                  <w:drawing>
                                                    <wp:inline distT="0" distB="0" distL="0" distR="0" wp14:anchorId="45E66721" wp14:editId="100B7977">
                                                      <wp:extent cx="55245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14:paraId="6808A399" w14:textId="77777777" w:rsidR="0045034F" w:rsidRDefault="0045034F">
                                          <w:pPr>
                                            <w:rPr>
                                              <w:rFonts w:asciiTheme="minorHAnsi" w:hAnsiTheme="minorHAnsi" w:cstheme="minorBidi"/>
                                              <w:lang w:eastAsia="en-US"/>
                                            </w:rPr>
                                          </w:pPr>
                                        </w:p>
                                      </w:tc>
                                    </w:tr>
                                  </w:tbl>
                                  <w:p w14:paraId="7890842C" w14:textId="77777777" w:rsidR="0045034F" w:rsidRDefault="0045034F" w:rsidP="0045034F">
                                    <w:pP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5499C41B"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034F" w14:paraId="7404149A"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034F" w14:paraId="2E243C6A" w14:textId="77777777">
                                                  <w:trPr>
                                                    <w:trHeight w:val="15"/>
                                                    <w:tblCellSpacing w:w="0" w:type="dxa"/>
                                                    <w:jc w:val="center"/>
                                                  </w:trPr>
                                                  <w:tc>
                                                    <w:tcPr>
                                                      <w:tcW w:w="5000" w:type="pct"/>
                                                      <w:tcMar>
                                                        <w:top w:w="0" w:type="dxa"/>
                                                        <w:left w:w="0" w:type="dxa"/>
                                                        <w:bottom w:w="150" w:type="dxa"/>
                                                        <w:right w:w="0" w:type="dxa"/>
                                                      </w:tcMar>
                                                      <w:hideMark/>
                                                    </w:tcPr>
                                                    <w:p w14:paraId="5B2B7B40" w14:textId="0B3A098E" w:rsidR="0045034F" w:rsidRDefault="0045034F">
                                                      <w:pPr>
                                                        <w:spacing w:line="15" w:lineRule="atLeast"/>
                                                        <w:jc w:val="center"/>
                                                        <w:rPr>
                                                          <w:lang w:eastAsia="en-US"/>
                                                        </w:rPr>
                                                      </w:pPr>
                                                      <w:r>
                                                        <w:rPr>
                                                          <w:noProof/>
                                                          <w:lang w:eastAsia="en-US"/>
                                                        </w:rPr>
                                                        <w:drawing>
                                                          <wp:inline distT="0" distB="0" distL="0" distR="0" wp14:anchorId="330F3315" wp14:editId="4757B7FC">
                                                            <wp:extent cx="44450" cy="6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F2E7324" w14:textId="77777777" w:rsidR="0045034F" w:rsidRDefault="0045034F">
                                                <w:pPr>
                                                  <w:jc w:val="center"/>
                                                  <w:rPr>
                                                    <w:rFonts w:asciiTheme="minorHAnsi" w:hAnsiTheme="minorHAnsi" w:cstheme="minorBidi"/>
                                                    <w:lang w:eastAsia="en-US"/>
                                                  </w:rPr>
                                                </w:pPr>
                                              </w:p>
                                            </w:tc>
                                          </w:tr>
                                        </w:tbl>
                                        <w:p w14:paraId="5B9740B2" w14:textId="77777777" w:rsidR="0045034F" w:rsidRDefault="0045034F">
                                          <w:pPr>
                                            <w:rPr>
                                              <w:rFonts w:asciiTheme="minorHAnsi" w:hAnsiTheme="minorHAnsi" w:cstheme="minorBidi"/>
                                              <w:lang w:eastAsia="en-US"/>
                                            </w:rPr>
                                          </w:pPr>
                                        </w:p>
                                      </w:tc>
                                    </w:tr>
                                  </w:tbl>
                                  <w:p w14:paraId="2A0518AD" w14:textId="77777777" w:rsidR="0045034F" w:rsidRDefault="0045034F">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4650"/>
                                      <w:gridCol w:w="4650"/>
                                    </w:tblGrid>
                                    <w:tr w:rsidR="0045034F" w14:paraId="64B0FCCC" w14:textId="77777777">
                                      <w:trPr>
                                        <w:tblCellSpacing w:w="0" w:type="dxa"/>
                                        <w:jc w:val="center"/>
                                      </w:trPr>
                                      <w:tc>
                                        <w:tcPr>
                                          <w:tcW w:w="25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45034F" w14:paraId="3D65196D"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0"/>
                                                </w:tblGrid>
                                                <w:tr w:rsidR="0045034F" w14:paraId="5F0BDDA1" w14:textId="77777777">
                                                  <w:trPr>
                                                    <w:trHeight w:val="15"/>
                                                    <w:tblCellSpacing w:w="0" w:type="dxa"/>
                                                    <w:jc w:val="center"/>
                                                  </w:trPr>
                                                  <w:tc>
                                                    <w:tcPr>
                                                      <w:tcW w:w="5000" w:type="pct"/>
                                                      <w:tcMar>
                                                        <w:top w:w="0" w:type="dxa"/>
                                                        <w:left w:w="0" w:type="dxa"/>
                                                        <w:bottom w:w="150" w:type="dxa"/>
                                                        <w:right w:w="0" w:type="dxa"/>
                                                      </w:tcMar>
                                                      <w:hideMark/>
                                                    </w:tcPr>
                                                    <w:p w14:paraId="209068A9" w14:textId="0E4BAA6A" w:rsidR="0045034F" w:rsidRDefault="0045034F">
                                                      <w:pPr>
                                                        <w:spacing w:line="15" w:lineRule="atLeast"/>
                                                        <w:jc w:val="center"/>
                                                        <w:rPr>
                                                          <w:lang w:eastAsia="en-US"/>
                                                        </w:rPr>
                                                      </w:pPr>
                                                      <w:r>
                                                        <w:rPr>
                                                          <w:noProof/>
                                                          <w:lang w:eastAsia="en-US"/>
                                                        </w:rPr>
                                                        <w:drawing>
                                                          <wp:inline distT="0" distB="0" distL="0" distR="0" wp14:anchorId="69277B27" wp14:editId="29F3F005">
                                                            <wp:extent cx="44450" cy="6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5425934" w14:textId="77777777" w:rsidR="0045034F" w:rsidRDefault="0045034F">
                                                <w:pPr>
                                                  <w:jc w:val="center"/>
                                                  <w:rPr>
                                                    <w:rFonts w:asciiTheme="minorHAnsi" w:hAnsiTheme="minorHAnsi" w:cstheme="minorBidi"/>
                                                    <w:lang w:eastAsia="en-US"/>
                                                  </w:rPr>
                                                </w:pPr>
                                              </w:p>
                                            </w:tc>
                                          </w:tr>
                                          <w:tr w:rsidR="0045034F" w14:paraId="4659A773" w14:textId="77777777">
                                            <w:trPr>
                                              <w:tblCellSpacing w:w="0" w:type="dxa"/>
                                            </w:trPr>
                                            <w:tc>
                                              <w:tcPr>
                                                <w:tcW w:w="0" w:type="auto"/>
                                                <w:tcMar>
                                                  <w:top w:w="150" w:type="dxa"/>
                                                  <w:left w:w="300" w:type="dxa"/>
                                                  <w:bottom w:w="150" w:type="dxa"/>
                                                  <w:right w:w="150" w:type="dxa"/>
                                                </w:tcMar>
                                                <w:hideMark/>
                                              </w:tcPr>
                                              <w:p w14:paraId="6A8D35E6" w14:textId="77777777" w:rsidR="0045034F" w:rsidRDefault="0045034F">
                                                <w:pPr>
                                                  <w:rPr>
                                                    <w:color w:val="1A191A"/>
                                                    <w:sz w:val="24"/>
                                                    <w:szCs w:val="24"/>
                                                    <w:lang w:eastAsia="en-US"/>
                                                  </w:rPr>
                                                </w:pPr>
                                                <w:r>
                                                  <w:rPr>
                                                    <w:b/>
                                                    <w:bCs/>
                                                    <w:color w:val="FFFFFF"/>
                                                    <w:sz w:val="24"/>
                                                    <w:szCs w:val="24"/>
                                                    <w:lang w:eastAsia="en-US"/>
                                                  </w:rPr>
                                                  <w:t>Baseball Ontario</w:t>
                                                </w:r>
                                                <w:r>
                                                  <w:rPr>
                                                    <w:color w:val="FFFFFF"/>
                                                    <w:sz w:val="24"/>
                                                    <w:szCs w:val="24"/>
                                                    <w:lang w:eastAsia="en-US"/>
                                                  </w:rPr>
                                                  <w:t xml:space="preserve"> | </w:t>
                                                </w:r>
                                                <w:hyperlink r:id="rId17" w:tgtFrame="_blank" w:history="1">
                                                  <w:r>
                                                    <w:rPr>
                                                      <w:rStyle w:val="Hyperlink"/>
                                                      <w:color w:val="FFFFFF"/>
                                                      <w:sz w:val="24"/>
                                                      <w:szCs w:val="24"/>
                                                      <w:lang w:eastAsia="en-US"/>
                                                    </w:rPr>
                                                    <w:t>www.BaseballOntario.com</w:t>
                                                  </w:r>
                                                </w:hyperlink>
                                                <w:r>
                                                  <w:rPr>
                                                    <w:color w:val="1A191A"/>
                                                    <w:sz w:val="24"/>
                                                    <w:szCs w:val="24"/>
                                                    <w:lang w:eastAsia="en-US"/>
                                                  </w:rPr>
                                                  <w:t xml:space="preserve"> </w:t>
                                                </w:r>
                                              </w:p>
                                            </w:tc>
                                          </w:tr>
                                        </w:tbl>
                                        <w:p w14:paraId="7879BA05" w14:textId="77777777" w:rsidR="0045034F" w:rsidRDefault="0045034F">
                                          <w:pPr>
                                            <w:rPr>
                                              <w:rFonts w:asciiTheme="minorHAnsi" w:hAnsiTheme="minorHAnsi" w:cstheme="minorBidi"/>
                                              <w:lang w:eastAsia="en-US"/>
                                            </w:rPr>
                                          </w:pPr>
                                        </w:p>
                                      </w:tc>
                                      <w:tc>
                                        <w:tcPr>
                                          <w:tcW w:w="25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45034F" w14:paraId="403FCCDF"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0"/>
                                                </w:tblGrid>
                                                <w:tr w:rsidR="0045034F" w14:paraId="344F08B3" w14:textId="77777777">
                                                  <w:trPr>
                                                    <w:trHeight w:val="15"/>
                                                    <w:tblCellSpacing w:w="0" w:type="dxa"/>
                                                    <w:jc w:val="center"/>
                                                  </w:trPr>
                                                  <w:tc>
                                                    <w:tcPr>
                                                      <w:tcW w:w="5000" w:type="pct"/>
                                                      <w:tcMar>
                                                        <w:top w:w="0" w:type="dxa"/>
                                                        <w:left w:w="0" w:type="dxa"/>
                                                        <w:bottom w:w="150" w:type="dxa"/>
                                                        <w:right w:w="0" w:type="dxa"/>
                                                      </w:tcMar>
                                                      <w:hideMark/>
                                                    </w:tcPr>
                                                    <w:p w14:paraId="70E24A73" w14:textId="0C64161A" w:rsidR="0045034F" w:rsidRDefault="0045034F">
                                                      <w:pPr>
                                                        <w:spacing w:line="15" w:lineRule="atLeast"/>
                                                        <w:jc w:val="center"/>
                                                        <w:rPr>
                                                          <w:lang w:eastAsia="en-US"/>
                                                        </w:rPr>
                                                      </w:pPr>
                                                      <w:r>
                                                        <w:rPr>
                                                          <w:noProof/>
                                                          <w:lang w:eastAsia="en-US"/>
                                                        </w:rPr>
                                                        <w:drawing>
                                                          <wp:inline distT="0" distB="0" distL="0" distR="0" wp14:anchorId="2AAC6ECC" wp14:editId="481FF0C2">
                                                            <wp:extent cx="44450" cy="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70D9CA8" w14:textId="77777777" w:rsidR="0045034F" w:rsidRDefault="0045034F">
                                                <w:pPr>
                                                  <w:jc w:val="center"/>
                                                  <w:rPr>
                                                    <w:rFonts w:asciiTheme="minorHAnsi" w:hAnsiTheme="minorHAnsi" w:cstheme="minorBidi"/>
                                                    <w:lang w:eastAsia="en-US"/>
                                                  </w:rPr>
                                                </w:pPr>
                                              </w:p>
                                            </w:tc>
                                          </w:tr>
                                          <w:tr w:rsidR="0045034F" w14:paraId="17B92907" w14:textId="77777777">
                                            <w:trPr>
                                              <w:tblCellSpacing w:w="0" w:type="dxa"/>
                                            </w:trPr>
                                            <w:tc>
                                              <w:tcPr>
                                                <w:tcW w:w="0" w:type="auto"/>
                                                <w:tcMar>
                                                  <w:top w:w="0" w:type="dxa"/>
                                                  <w:left w:w="150" w:type="dxa"/>
                                                  <w:bottom w:w="150" w:type="dxa"/>
                                                  <w:right w:w="300" w:type="dxa"/>
                                                </w:tcMar>
                                                <w:vAlign w:val="center"/>
                                                <w:hideMark/>
                                              </w:tcPr>
                                              <w:p w14:paraId="6AA359CE" w14:textId="764D8B2D" w:rsidR="0045034F" w:rsidRDefault="0045034F">
                                                <w:pPr>
                                                  <w:jc w:val="right"/>
                                                  <w:rPr>
                                                    <w:lang w:eastAsia="en-US"/>
                                                  </w:rPr>
                                                </w:pPr>
                                                <w:hyperlink r:id="rId18" w:tgtFrame="_blank" w:history="1">
                                                  <w:r>
                                                    <w:rPr>
                                                      <w:noProof/>
                                                      <w:color w:val="0000FF"/>
                                                      <w:lang w:eastAsia="en-US"/>
                                                    </w:rPr>
                                                    <w:drawing>
                                                      <wp:inline distT="0" distB="0" distL="0" distR="0" wp14:anchorId="3423439A" wp14:editId="0416B5EA">
                                                        <wp:extent cx="304800" cy="304800"/>
                                                        <wp:effectExtent l="0" t="0" r="0" b="0"/>
                                                        <wp:docPr id="23" name="Picture 2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lang w:eastAsia="en-US"/>
                                                    </w:rPr>
                                                    <w:t xml:space="preserve">‌ </w:t>
                                                  </w:r>
                                                </w:hyperlink>
                                                <w:hyperlink r:id="rId20" w:tgtFrame="_blank" w:history="1">
                                                  <w:r>
                                                    <w:rPr>
                                                      <w:noProof/>
                                                      <w:color w:val="0000FF"/>
                                                      <w:lang w:eastAsia="en-US"/>
                                                    </w:rPr>
                                                    <w:drawing>
                                                      <wp:inline distT="0" distB="0" distL="0" distR="0" wp14:anchorId="47E54D53" wp14:editId="674B3D7E">
                                                        <wp:extent cx="304800" cy="304800"/>
                                                        <wp:effectExtent l="0" t="0" r="0" b="0"/>
                                                        <wp:docPr id="22" name="Picture 2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lang w:eastAsia="en-US"/>
                                                    </w:rPr>
                                                    <w:t xml:space="preserve">‌ </w:t>
                                                  </w:r>
                                                </w:hyperlink>
                                                <w:hyperlink r:id="rId22" w:tgtFrame="_blank" w:history="1">
                                                  <w:r>
                                                    <w:rPr>
                                                      <w:noProof/>
                                                      <w:color w:val="0000FF"/>
                                                      <w:lang w:eastAsia="en-US"/>
                                                    </w:rPr>
                                                    <w:drawing>
                                                      <wp:inline distT="0" distB="0" distL="0" distR="0" wp14:anchorId="42D455F3" wp14:editId="066ECAE9">
                                                        <wp:extent cx="304800" cy="304800"/>
                                                        <wp:effectExtent l="0" t="0" r="0" b="0"/>
                                                        <wp:docPr id="21" name="Picture 21"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lang w:eastAsia="en-US"/>
                                                    </w:rPr>
                                                    <w:t xml:space="preserve">‌ </w:t>
                                                  </w:r>
                                                </w:hyperlink>
                                              </w:p>
                                            </w:tc>
                                          </w:tr>
                                        </w:tbl>
                                        <w:p w14:paraId="3567A851" w14:textId="77777777" w:rsidR="0045034F" w:rsidRDefault="0045034F">
                                          <w:pPr>
                                            <w:rPr>
                                              <w:rFonts w:asciiTheme="minorHAnsi" w:hAnsiTheme="minorHAnsi" w:cstheme="minorBidi"/>
                                              <w:lang w:eastAsia="en-US"/>
                                            </w:rPr>
                                          </w:pPr>
                                        </w:p>
                                      </w:tc>
                                    </w:tr>
                                  </w:tbl>
                                  <w:p w14:paraId="74DF01FC" w14:textId="77777777" w:rsidR="0045034F" w:rsidRDefault="0045034F">
                                    <w:pPr>
                                      <w:jc w:val="center"/>
                                      <w:rPr>
                                        <w:rFonts w:asciiTheme="minorHAnsi" w:hAnsiTheme="minorHAnsi" w:cstheme="minorBidi"/>
                                        <w:lang w:eastAsia="en-US"/>
                                      </w:rPr>
                                    </w:pPr>
                                  </w:p>
                                </w:tc>
                              </w:tr>
                            </w:tbl>
                            <w:p w14:paraId="2C1C0F04" w14:textId="77777777" w:rsidR="0045034F" w:rsidRDefault="0045034F">
                              <w:pPr>
                                <w:jc w:val="center"/>
                                <w:rPr>
                                  <w:rFonts w:asciiTheme="minorHAnsi" w:hAnsiTheme="minorHAnsi" w:cstheme="minorBidi"/>
                                  <w:lang w:eastAsia="en-US"/>
                                </w:rPr>
                              </w:pPr>
                            </w:p>
                          </w:tc>
                        </w:tr>
                      </w:tbl>
                      <w:p w14:paraId="78303C87" w14:textId="77777777" w:rsidR="0045034F" w:rsidRDefault="0045034F">
                        <w:pPr>
                          <w:jc w:val="center"/>
                          <w:rPr>
                            <w:rFonts w:asciiTheme="minorHAnsi" w:hAnsiTheme="minorHAnsi" w:cstheme="minorBidi"/>
                            <w:lang w:eastAsia="en-US"/>
                          </w:rPr>
                        </w:pPr>
                      </w:p>
                    </w:tc>
                  </w:tr>
                </w:tbl>
                <w:p w14:paraId="212A43AD" w14:textId="77777777" w:rsidR="0045034F" w:rsidRDefault="0045034F">
                  <w:pPr>
                    <w:jc w:val="center"/>
                    <w:rPr>
                      <w:rFonts w:asciiTheme="minorHAnsi" w:hAnsiTheme="minorHAnsi" w:cstheme="minorBidi"/>
                      <w:lang w:eastAsia="en-US"/>
                    </w:rPr>
                  </w:pPr>
                </w:p>
              </w:tc>
            </w:tr>
          </w:tbl>
          <w:p w14:paraId="7097E507" w14:textId="77777777" w:rsidR="0045034F" w:rsidRDefault="0045034F">
            <w:pPr>
              <w:jc w:val="center"/>
              <w:rPr>
                <w:rFonts w:asciiTheme="minorHAnsi" w:hAnsiTheme="minorHAnsi" w:cstheme="minorBidi"/>
                <w:lang w:eastAsia="en-US"/>
              </w:rPr>
            </w:pPr>
          </w:p>
        </w:tc>
      </w:tr>
      <w:tr w:rsidR="0045034F" w14:paraId="38BD1E02" w14:textId="77777777" w:rsidTr="0045034F">
        <w:trPr>
          <w:tblCellSpacing w:w="0" w:type="dxa"/>
          <w:jc w:val="center"/>
        </w:trPr>
        <w:tc>
          <w:tcPr>
            <w:tcW w:w="0" w:type="auto"/>
            <w:vAlign w:val="center"/>
            <w:hideMark/>
          </w:tcPr>
          <w:p w14:paraId="66ED4D58" w14:textId="77777777" w:rsidR="0045034F" w:rsidRDefault="0045034F">
            <w:pPr>
              <w:rPr>
                <w:rFonts w:asciiTheme="minorHAnsi" w:hAnsiTheme="minorHAnsi" w:cstheme="minorBidi"/>
                <w:sz w:val="20"/>
                <w:szCs w:val="20"/>
              </w:rPr>
            </w:pPr>
          </w:p>
        </w:tc>
      </w:tr>
    </w:tbl>
    <w:p w14:paraId="4A3501ED" w14:textId="77777777" w:rsidR="0045034F" w:rsidRDefault="0045034F" w:rsidP="0045034F">
      <w:pPr>
        <w:shd w:val="clear" w:color="auto" w:fill="CDD7EE"/>
        <w:jc w:val="cente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5034F" w14:paraId="35F4B233" w14:textId="77777777" w:rsidTr="0045034F">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5034F" w14:paraId="7C97B19B"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5034F" w14:paraId="4DE2BB3F" w14:textId="77777777">
                    <w:trPr>
                      <w:tblCellSpacing w:w="0" w:type="dxa"/>
                      <w:jc w:val="center"/>
                    </w:trPr>
                    <w:tc>
                      <w:tcPr>
                        <w:tcW w:w="0" w:type="auto"/>
                        <w:tcMar>
                          <w:top w:w="60" w:type="dxa"/>
                          <w:left w:w="0" w:type="dxa"/>
                          <w:bottom w:w="60" w:type="dxa"/>
                          <w:right w:w="0" w:type="dxa"/>
                        </w:tcMar>
                        <w:hideMark/>
                      </w:tcPr>
                      <w:p w14:paraId="6E97BAB6" w14:textId="77777777" w:rsidR="0045034F" w:rsidRDefault="0045034F">
                        <w:pPr>
                          <w:jc w:val="center"/>
                          <w:rPr>
                            <w:rFonts w:ascii="Verdana" w:hAnsi="Verdana"/>
                            <w:color w:val="5D5D5D"/>
                            <w:sz w:val="18"/>
                            <w:szCs w:val="18"/>
                            <w:lang w:eastAsia="en-US"/>
                          </w:rPr>
                        </w:pPr>
                        <w:r>
                          <w:rPr>
                            <w:rStyle w:val="m-8684843132565117559footer-column"/>
                            <w:rFonts w:ascii="Verdana" w:hAnsi="Verdana"/>
                            <w:color w:val="5D5D5D"/>
                            <w:sz w:val="18"/>
                            <w:szCs w:val="18"/>
                            <w:lang w:eastAsia="en-US"/>
                          </w:rPr>
                          <w:t>Baseball Ontario</w:t>
                        </w:r>
                        <w:r>
                          <w:rPr>
                            <w:rStyle w:val="m-8684843132565117559footer-mobile-hidden"/>
                            <w:rFonts w:ascii="Verdana" w:hAnsi="Verdana"/>
                            <w:color w:val="5D5D5D"/>
                            <w:sz w:val="18"/>
                            <w:szCs w:val="18"/>
                            <w:lang w:eastAsia="en-US"/>
                          </w:rPr>
                          <w:t xml:space="preserve"> | </w:t>
                        </w:r>
                        <w:r>
                          <w:rPr>
                            <w:rStyle w:val="m-8684843132565117559footer-column"/>
                            <w:rFonts w:ascii="Verdana" w:hAnsi="Verdana"/>
                            <w:color w:val="5D5D5D"/>
                            <w:sz w:val="18"/>
                            <w:szCs w:val="18"/>
                            <w:lang w:eastAsia="en-US"/>
                          </w:rPr>
                          <w:t>3-131 Sheldon Dr</w:t>
                        </w:r>
                        <w:r>
                          <w:rPr>
                            <w:rStyle w:val="m-8684843132565117559footer-mobile-hidden"/>
                            <w:rFonts w:ascii="Verdana" w:hAnsi="Verdana"/>
                            <w:color w:val="5D5D5D"/>
                            <w:sz w:val="18"/>
                            <w:szCs w:val="18"/>
                            <w:lang w:eastAsia="en-US"/>
                          </w:rPr>
                          <w:t xml:space="preserve">, </w:t>
                        </w:r>
                        <w:r>
                          <w:rPr>
                            <w:rStyle w:val="m-8684843132565117559footer-column"/>
                            <w:rFonts w:ascii="Verdana" w:hAnsi="Verdana"/>
                            <w:color w:val="5D5D5D"/>
                            <w:sz w:val="18"/>
                            <w:szCs w:val="18"/>
                            <w:lang w:eastAsia="en-US"/>
                          </w:rPr>
                          <w:t>Cambridge, ON N1R6S2 Canada</w:t>
                        </w:r>
                        <w:r>
                          <w:rPr>
                            <w:rFonts w:ascii="Verdana" w:hAnsi="Verdana"/>
                            <w:color w:val="5D5D5D"/>
                            <w:sz w:val="18"/>
                            <w:szCs w:val="18"/>
                            <w:lang w:eastAsia="en-US"/>
                          </w:rPr>
                          <w:t xml:space="preserve"> </w:t>
                        </w:r>
                      </w:p>
                    </w:tc>
                  </w:tr>
                  <w:tr w:rsidR="0045034F" w14:paraId="50FF635C" w14:textId="77777777">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215"/>
                        </w:tblGrid>
                        <w:tr w:rsidR="0045034F" w14:paraId="0E49CF3C" w14:textId="77777777">
                          <w:trPr>
                            <w:tblCellSpacing w:w="0" w:type="dxa"/>
                            <w:jc w:val="center"/>
                          </w:trPr>
                          <w:tc>
                            <w:tcPr>
                              <w:tcW w:w="0" w:type="auto"/>
                              <w:tcMar>
                                <w:top w:w="60" w:type="dxa"/>
                                <w:left w:w="0" w:type="dxa"/>
                                <w:bottom w:w="60" w:type="dxa"/>
                                <w:right w:w="0" w:type="dxa"/>
                              </w:tcMar>
                              <w:hideMark/>
                            </w:tcPr>
                            <w:p w14:paraId="3499E097" w14:textId="77777777" w:rsidR="0045034F" w:rsidRDefault="0045034F" w:rsidP="0045034F">
                              <w:pPr>
                                <w:rPr>
                                  <w:rFonts w:ascii="Verdana" w:hAnsi="Verdana"/>
                                  <w:color w:val="5D5D5D"/>
                                  <w:sz w:val="18"/>
                                  <w:szCs w:val="18"/>
                                  <w:lang w:eastAsia="en-US"/>
                                </w:rPr>
                              </w:pPr>
                              <w:r>
                                <w:rPr>
                                  <w:rFonts w:ascii="Verdana" w:hAnsi="Verdana"/>
                                  <w:color w:val="5D5D5D"/>
                                  <w:sz w:val="18"/>
                                  <w:szCs w:val="18"/>
                                  <w:lang w:eastAsia="en-US"/>
                                </w:rPr>
                                <w:t xml:space="preserve">Sent by </w:t>
                              </w:r>
                              <w:hyperlink r:id="rId24" w:tgtFrame="_blank" w:history="1">
                                <w:r>
                                  <w:rPr>
                                    <w:rStyle w:val="Hyperlink"/>
                                    <w:rFonts w:ascii="Verdana" w:hAnsi="Verdana"/>
                                    <w:color w:val="5D5D5D"/>
                                    <w:sz w:val="18"/>
                                    <w:szCs w:val="18"/>
                                    <w:lang w:eastAsia="en-US"/>
                                  </w:rPr>
                                  <w:t>admin@baseballontario.com</w:t>
                                </w:r>
                              </w:hyperlink>
                              <w:r>
                                <w:rPr>
                                  <w:rFonts w:ascii="Verdana" w:hAnsi="Verdana"/>
                                  <w:color w:val="5D5D5D"/>
                                  <w:sz w:val="18"/>
                                  <w:szCs w:val="18"/>
                                  <w:lang w:eastAsia="en-US"/>
                                </w:rPr>
                                <w:t xml:space="preserve"> </w:t>
                              </w:r>
                              <w:r>
                                <w:rPr>
                                  <w:rStyle w:val="m-8684843132565117559footer-column"/>
                                  <w:rFonts w:ascii="Verdana" w:hAnsi="Verdana"/>
                                  <w:color w:val="5D5D5D"/>
                                  <w:sz w:val="18"/>
                                  <w:szCs w:val="18"/>
                                  <w:lang w:eastAsia="en-US"/>
                                </w:rPr>
                                <w:t>in collaboration with</w:t>
                              </w:r>
                              <w:r>
                                <w:rPr>
                                  <w:rFonts w:ascii="Verdana" w:hAnsi="Verdana"/>
                                  <w:color w:val="5D5D5D"/>
                                  <w:sz w:val="18"/>
                                  <w:szCs w:val="18"/>
                                  <w:lang w:eastAsia="en-US"/>
                                </w:rPr>
                                <w:t xml:space="preserve"> </w:t>
                              </w:r>
                            </w:p>
                          </w:tc>
                        </w:tr>
                      </w:tbl>
                      <w:p w14:paraId="409FE420" w14:textId="77777777" w:rsidR="0045034F" w:rsidRDefault="0045034F">
                        <w:pPr>
                          <w:jc w:val="center"/>
                          <w:rPr>
                            <w:rFonts w:asciiTheme="minorHAnsi" w:hAnsiTheme="minorHAnsi" w:cstheme="minorBidi"/>
                            <w:lang w:eastAsia="en-US"/>
                          </w:rPr>
                        </w:pPr>
                      </w:p>
                    </w:tc>
                  </w:tr>
                  <w:tr w:rsidR="0045034F" w14:paraId="47F8C7C8" w14:textId="77777777">
                    <w:trPr>
                      <w:tblCellSpacing w:w="0" w:type="dxa"/>
                      <w:jc w:val="center"/>
                    </w:trPr>
                    <w:tc>
                      <w:tcPr>
                        <w:tcW w:w="0" w:type="auto"/>
                        <w:tcMar>
                          <w:top w:w="60" w:type="dxa"/>
                          <w:left w:w="0" w:type="dxa"/>
                          <w:bottom w:w="6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45034F" w14:paraId="6ABCC08F" w14:textId="77777777">
                          <w:trPr>
                            <w:tblCellSpacing w:w="0" w:type="dxa"/>
                            <w:jc w:val="center"/>
                          </w:trPr>
                          <w:tc>
                            <w:tcPr>
                              <w:tcW w:w="0" w:type="auto"/>
                              <w:tcMar>
                                <w:top w:w="0" w:type="dxa"/>
                                <w:left w:w="150" w:type="dxa"/>
                                <w:bottom w:w="45" w:type="dxa"/>
                                <w:right w:w="0" w:type="dxa"/>
                              </w:tcMar>
                              <w:hideMark/>
                            </w:tcPr>
                            <w:p w14:paraId="7093A20D" w14:textId="7A00DF39" w:rsidR="0045034F" w:rsidRDefault="0045034F">
                              <w:pPr>
                                <w:jc w:val="center"/>
                                <w:rPr>
                                  <w:lang w:eastAsia="en-US"/>
                                </w:rPr>
                              </w:pPr>
                              <w:r>
                                <w:rPr>
                                  <w:noProof/>
                                  <w:color w:val="5D5D5D"/>
                                  <w:lang w:eastAsia="en-US"/>
                                </w:rPr>
                                <w:drawing>
                                  <wp:inline distT="0" distB="0" distL="0" distR="0" wp14:anchorId="66F21B39" wp14:editId="156C6239">
                                    <wp:extent cx="2012950" cy="298450"/>
                                    <wp:effectExtent l="0" t="0" r="6350" b="6350"/>
                                    <wp:docPr id="20" name="Picture 20" descr="Trusted Email from Constant Contact - Try it FREE today.">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usted Email from Constant Contact - Try it FREE toda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2950" cy="298450"/>
                                            </a:xfrm>
                                            <a:prstGeom prst="rect">
                                              <a:avLst/>
                                            </a:prstGeom>
                                            <a:noFill/>
                                            <a:ln>
                                              <a:noFill/>
                                            </a:ln>
                                          </pic:spPr>
                                        </pic:pic>
                                      </a:graphicData>
                                    </a:graphic>
                                  </wp:inline>
                                </w:drawing>
                              </w:r>
                            </w:p>
                          </w:tc>
                        </w:tr>
                        <w:tr w:rsidR="0045034F" w14:paraId="79D2EBBC" w14:textId="77777777">
                          <w:trPr>
                            <w:tblCellSpacing w:w="0" w:type="dxa"/>
                            <w:jc w:val="center"/>
                          </w:trPr>
                          <w:tc>
                            <w:tcPr>
                              <w:tcW w:w="0" w:type="auto"/>
                              <w:hideMark/>
                            </w:tcPr>
                            <w:p w14:paraId="66342742" w14:textId="77777777" w:rsidR="0045034F" w:rsidRDefault="0045034F">
                              <w:pPr>
                                <w:jc w:val="center"/>
                                <w:rPr>
                                  <w:rFonts w:ascii="Verdana" w:hAnsi="Verdana"/>
                                  <w:color w:val="5D5D5D"/>
                                  <w:sz w:val="14"/>
                                  <w:szCs w:val="14"/>
                                  <w:lang w:eastAsia="en-US"/>
                                </w:rPr>
                              </w:pPr>
                              <w:hyperlink r:id="rId27" w:tgtFrame="_blank" w:history="1">
                                <w:r>
                                  <w:rPr>
                                    <w:rStyle w:val="Hyperlink"/>
                                    <w:rFonts w:ascii="Verdana" w:hAnsi="Verdana"/>
                                    <w:color w:val="5D5D5D"/>
                                    <w:sz w:val="14"/>
                                    <w:szCs w:val="14"/>
                                    <w:lang w:eastAsia="en-US"/>
                                  </w:rPr>
                                  <w:t>Try email marketing for free today!</w:t>
                                </w:r>
                              </w:hyperlink>
                              <w:r>
                                <w:rPr>
                                  <w:rFonts w:ascii="Verdana" w:hAnsi="Verdana"/>
                                  <w:color w:val="5D5D5D"/>
                                  <w:sz w:val="14"/>
                                  <w:szCs w:val="14"/>
                                  <w:lang w:eastAsia="en-US"/>
                                </w:rPr>
                                <w:t xml:space="preserve"> </w:t>
                              </w:r>
                            </w:p>
                          </w:tc>
                        </w:tr>
                      </w:tbl>
                      <w:p w14:paraId="2BAA868E" w14:textId="77777777" w:rsidR="0045034F" w:rsidRDefault="0045034F">
                        <w:pPr>
                          <w:jc w:val="center"/>
                          <w:rPr>
                            <w:rFonts w:asciiTheme="minorHAnsi" w:hAnsiTheme="minorHAnsi" w:cstheme="minorBidi"/>
                            <w:lang w:eastAsia="en-US"/>
                          </w:rPr>
                        </w:pPr>
                      </w:p>
                    </w:tc>
                  </w:tr>
                </w:tbl>
                <w:p w14:paraId="2E152776" w14:textId="77777777" w:rsidR="0045034F" w:rsidRDefault="0045034F">
                  <w:pPr>
                    <w:jc w:val="center"/>
                    <w:rPr>
                      <w:rFonts w:asciiTheme="minorHAnsi" w:hAnsiTheme="minorHAnsi" w:cstheme="minorBidi"/>
                      <w:lang w:eastAsia="en-US"/>
                    </w:rPr>
                  </w:pPr>
                </w:p>
              </w:tc>
            </w:tr>
          </w:tbl>
          <w:p w14:paraId="62857C0C" w14:textId="77777777" w:rsidR="0045034F" w:rsidRDefault="0045034F">
            <w:pPr>
              <w:jc w:val="center"/>
              <w:rPr>
                <w:rFonts w:asciiTheme="minorHAnsi" w:hAnsiTheme="minorHAnsi" w:cstheme="minorBidi"/>
                <w:lang w:eastAsia="en-US"/>
              </w:rPr>
            </w:pPr>
          </w:p>
        </w:tc>
      </w:tr>
    </w:tbl>
    <w:p w14:paraId="07652034" w14:textId="77777777" w:rsidR="0045034F" w:rsidRDefault="0045034F" w:rsidP="0045034F"/>
    <w:p w14:paraId="0568635E" w14:textId="77777777" w:rsidR="005E156D" w:rsidRDefault="005E156D"/>
    <w:sectPr w:rsidR="005E156D" w:rsidSect="0045034F">
      <w:pgSz w:w="12240" w:h="15840"/>
      <w:pgMar w:top="1440" w:right="1440" w:bottom="426" w:left="1440"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F6E7" w14:textId="77777777" w:rsidR="00757BE3" w:rsidRDefault="00757BE3" w:rsidP="0045034F">
      <w:r>
        <w:separator/>
      </w:r>
    </w:p>
  </w:endnote>
  <w:endnote w:type="continuationSeparator" w:id="0">
    <w:p w14:paraId="30EC3287" w14:textId="77777777" w:rsidR="00757BE3" w:rsidRDefault="00757BE3" w:rsidP="0045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C5E9" w14:textId="77777777" w:rsidR="00757BE3" w:rsidRDefault="00757BE3" w:rsidP="0045034F">
      <w:r>
        <w:separator/>
      </w:r>
    </w:p>
  </w:footnote>
  <w:footnote w:type="continuationSeparator" w:id="0">
    <w:p w14:paraId="303EAF7B" w14:textId="77777777" w:rsidR="00757BE3" w:rsidRDefault="00757BE3" w:rsidP="0045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0C2"/>
    <w:multiLevelType w:val="multilevel"/>
    <w:tmpl w:val="ABB0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B4043"/>
    <w:multiLevelType w:val="multilevel"/>
    <w:tmpl w:val="0E4E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94739"/>
    <w:multiLevelType w:val="multilevel"/>
    <w:tmpl w:val="384C0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2127C1"/>
    <w:multiLevelType w:val="multilevel"/>
    <w:tmpl w:val="BEDE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96"/>
    <w:rsid w:val="0045034F"/>
    <w:rsid w:val="005E156D"/>
    <w:rsid w:val="00757BE3"/>
    <w:rsid w:val="00872196"/>
    <w:rsid w:val="00900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9B661"/>
  <w15:chartTrackingRefBased/>
  <w15:docId w15:val="{2E42C115-3C44-4756-852E-2E8AB18F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96"/>
    <w:pPr>
      <w:spacing w:after="0" w:line="240" w:lineRule="auto"/>
    </w:pPr>
    <w:rPr>
      <w:rFonts w:ascii="Calibri" w:hAnsi="Calibri" w:cs="Calibr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1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196"/>
    <w:rPr>
      <w:color w:val="0000FF"/>
      <w:u w:val="single"/>
    </w:rPr>
  </w:style>
  <w:style w:type="character" w:customStyle="1" w:styleId="m4344877799993663333footer-column">
    <w:name w:val="m_4344877799993663333footer-column"/>
    <w:basedOn w:val="DefaultParagraphFont"/>
    <w:rsid w:val="00872196"/>
  </w:style>
  <w:style w:type="character" w:customStyle="1" w:styleId="m4344877799993663333footer-mobile-hidden">
    <w:name w:val="m_4344877799993663333footer-mobile-hidden"/>
    <w:basedOn w:val="DefaultParagraphFont"/>
    <w:rsid w:val="00872196"/>
  </w:style>
  <w:style w:type="character" w:customStyle="1" w:styleId="m-8684843132565117559footer-column">
    <w:name w:val="m_-8684843132565117559footer-column"/>
    <w:basedOn w:val="DefaultParagraphFont"/>
    <w:rsid w:val="0045034F"/>
  </w:style>
  <w:style w:type="character" w:customStyle="1" w:styleId="m-8684843132565117559footer-mobile-hidden">
    <w:name w:val="m_-8684843132565117559footer-mobile-hidden"/>
    <w:basedOn w:val="DefaultParagraphFont"/>
    <w:rsid w:val="0045034F"/>
  </w:style>
  <w:style w:type="paragraph" w:styleId="Header">
    <w:name w:val="header"/>
    <w:basedOn w:val="Normal"/>
    <w:link w:val="HeaderChar"/>
    <w:uiPriority w:val="99"/>
    <w:unhideWhenUsed/>
    <w:rsid w:val="0045034F"/>
    <w:pPr>
      <w:tabs>
        <w:tab w:val="center" w:pos="4680"/>
        <w:tab w:val="right" w:pos="9360"/>
      </w:tabs>
    </w:pPr>
  </w:style>
  <w:style w:type="character" w:customStyle="1" w:styleId="HeaderChar">
    <w:name w:val="Header Char"/>
    <w:basedOn w:val="DefaultParagraphFont"/>
    <w:link w:val="Header"/>
    <w:uiPriority w:val="99"/>
    <w:rsid w:val="0045034F"/>
    <w:rPr>
      <w:rFonts w:ascii="Calibri" w:hAnsi="Calibri" w:cs="Calibri"/>
      <w:sz w:val="22"/>
      <w:lang w:eastAsia="en-CA"/>
    </w:rPr>
  </w:style>
  <w:style w:type="paragraph" w:styleId="Footer">
    <w:name w:val="footer"/>
    <w:basedOn w:val="Normal"/>
    <w:link w:val="FooterChar"/>
    <w:uiPriority w:val="99"/>
    <w:unhideWhenUsed/>
    <w:rsid w:val="0045034F"/>
    <w:pPr>
      <w:tabs>
        <w:tab w:val="center" w:pos="4680"/>
        <w:tab w:val="right" w:pos="9360"/>
      </w:tabs>
    </w:pPr>
  </w:style>
  <w:style w:type="character" w:customStyle="1" w:styleId="FooterChar">
    <w:name w:val="Footer Char"/>
    <w:basedOn w:val="DefaultParagraphFont"/>
    <w:link w:val="Footer"/>
    <w:uiPriority w:val="99"/>
    <w:rsid w:val="0045034F"/>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30209">
      <w:bodyDiv w:val="1"/>
      <w:marLeft w:val="0"/>
      <w:marRight w:val="0"/>
      <w:marTop w:val="0"/>
      <w:marBottom w:val="0"/>
      <w:divBdr>
        <w:top w:val="none" w:sz="0" w:space="0" w:color="auto"/>
        <w:left w:val="none" w:sz="0" w:space="0" w:color="auto"/>
        <w:bottom w:val="none" w:sz="0" w:space="0" w:color="auto"/>
        <w:right w:val="none" w:sz="0" w:space="0" w:color="auto"/>
      </w:divBdr>
    </w:div>
    <w:div w:id="978416801">
      <w:bodyDiv w:val="1"/>
      <w:marLeft w:val="0"/>
      <w:marRight w:val="0"/>
      <w:marTop w:val="0"/>
      <w:marBottom w:val="0"/>
      <w:divBdr>
        <w:top w:val="none" w:sz="0" w:space="0" w:color="auto"/>
        <w:left w:val="none" w:sz="0" w:space="0" w:color="auto"/>
        <w:bottom w:val="none" w:sz="0" w:space="0" w:color="auto"/>
        <w:right w:val="none" w:sz="0" w:space="0" w:color="auto"/>
      </w:divBdr>
    </w:div>
    <w:div w:id="10803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20.rs6.net/tn.jsp?f=001xUVpFV3fKrBSTjf4cpQ8cfCEAvBP3i0lso-KF9FBlc18l2ux7XY8Itv732labDiGtwrTWBh0dSfw6ws9nC0I2gqhya8NlTfYgcTYq99L-15EDu_C3ZN4bhUMDwvKpOnnj_Bzbk_QlVEBO-WaE4uM3H96Fakvx2Sq694hva77ny7gexqS1Rq1pZDlW8ihIcbSHy9BKR3ZoP57H5iOYC2J7trkXIB8aRpKicHgLlUiLnZMU-IEf6BCaEMUHmg_3KsYOs5NTTfUJklpRNA01fVkRxiv6klU03jr&amp;c=U2VviqF9kQrTQbC596KkGOcKJiHsY_0PNJra8lq4ndrzWnakkV8rjQ==&amp;ch=Aq_awewjQXyVkTGfANniPj-ElwYJ-vlm0S5rKwwgS-JLDcqGAZPjWA==" TargetMode="External"/><Relationship Id="rId18" Type="http://schemas.openxmlformats.org/officeDocument/2006/relationships/hyperlink" Target="http://r20.rs6.net/tn.jsp?f=001xUVpFV3fKrBSTjf4cpQ8cfCEAvBP3i0lso-KF9FBlc18l2ux7XY8IvRY010JZdMcrYtnUPsw4rrX9bNRo0A6Cc0bI5pLO9klkcobNF7UFqCIHG8HRnWYHl36koFIqMFAWrgZA8g435D2XkWYdUruNLtpCVh3OpMQ&amp;c=U2VviqF9kQrTQbC596KkGOcKJiHsY_0PNJra8lq4ndrzWnakkV8rjQ==&amp;ch=Aq_awewjQXyVkTGfANniPj-ElwYJ-vlm0S5rKwwgS-JLDcqGAZPjWA=="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20.rs6.net/tn.jsp?f=001xUVpFV3fKrBSTjf4cpQ8cfCEAvBP3i0lso-KF9FBlc18l2ux7XY8Ig68eCmna6gXqiIpjSv8OMqWYdQSViz2U58jrh678gUCpd_4mwtEl47hXrpcYQeReZMxE9Wpu54FykYomfUQaUzzHmaDxRMxv2flEkWRCzWQ&amp;c=U2VviqF9kQrTQbC596KkGOcKJiHsY_0PNJra8lq4ndrzWnakkV8rjQ==&amp;ch=Aq_awewjQXyVkTGfANniPj-ElwYJ-vlm0S5rKwwgS-JLDcqGAZPjWA==" TargetMode="External"/><Relationship Id="rId25" Type="http://schemas.openxmlformats.org/officeDocument/2006/relationships/hyperlink" Target="http://www.constantcontact.com/index.jsp?cc=nge&amp;rmc=VF19_3G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r20.rs6.net/tn.jsp?f=001xUVpFV3fKrBSTjf4cpQ8cfCEAvBP3i0lso-KF9FBlc18l2ux7XY8IvRY010JZdMc9WPJh3L_vghKZaVXnJI_R76B4aHy1dr9RQG_YA2RnAOlKuNPy9Q8qVxNJ5w5PC89vsxFCEGdazp_Ixq8-OHHxEIxh0MzQrPW&amp;c=U2VviqF9kQrTQbC596KkGOcKJiHsY_0PNJra8lq4ndrzWnakkV8rjQ==&amp;ch=Aq_awewjQXyVkTGfANniPj-ElwYJ-vlm0S5rKwwgS-JLDcqGAZPjW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admin@baseballontario.com" TargetMode="External"/><Relationship Id="rId5" Type="http://schemas.openxmlformats.org/officeDocument/2006/relationships/webSettings" Target="webSettings.xml"/><Relationship Id="rId15" Type="http://schemas.openxmlformats.org/officeDocument/2006/relationships/hyperlink" Target="http://r20.rs6.net/tn.jsp?f=001xUVpFV3fKrBSTjf4cpQ8cfCEAvBP3i0lso-KF9FBlc18l2ux7XY8IoT4aotIkSZMyE8BEn-Dxlmbh06IgVUfvGQvkejXmgthSRUCFSpDAkAkRFB_G0m41GtF3RmQ2H1hmCJTPe2Uxa8=&amp;c=U2VviqF9kQrTQbC596KkGOcKJiHsY_0PNJra8lq4ndrzWnakkV8rjQ==&amp;ch=Aq_awewjQXyVkTGfANniPj-ElwYJ-vlm0S5rKwwgS-JLDcqGAZPjWA=="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r20.rs6.net/tn.jsp?f=001xUVpFV3fKrBSTjf4cpQ8cfCEAvBP3i0lso-KF9FBlc18l2ux7XY8IoT4aotIkSZMAqNE6N95_lqbCYE04BnyedsReKLv1yaIxLerDxGcm720I-MVo-zkElP_PNFChvtEBLNL4wnHhDlFcY-gh3Hv_As0Z7XhJbv2MS7pSZuW5BQxwtEEZzh1qciLuiUSJ4Uz9mkOMqLi3SO3QI8PI5MtxyUjzM4WjweTCqaDtxoIuDd7J3sdwE_bDw==&amp;c=U2VviqF9kQrTQbC596KkGOcKJiHsY_0PNJra8lq4ndrzWnakkV8rjQ==&amp;ch=Aq_awewjQXyVkTGfANniPj-ElwYJ-vlm0S5rKwwgS-JLDcqGAZPjWA==" TargetMode="External"/><Relationship Id="rId22" Type="http://schemas.openxmlformats.org/officeDocument/2006/relationships/hyperlink" Target="http://r20.rs6.net/tn.jsp?f=001xUVpFV3fKrBSTjf4cpQ8cfCEAvBP3i0lso-KF9FBlc18l2ux7XY8IvkQRVWDParghh8SE1v4Y9NTtf8nECMPK72NDzIn3rr-1J8ZDip1gFQRORMqqq59Zsj4lUIAuIufKYFwWz5GjibxlJfQLo8_lIOleOU2oIhafze9icM7I7U=&amp;c=U2VviqF9kQrTQbC596KkGOcKJiHsY_0PNJra8lq4ndrzWnakkV8rjQ==&amp;ch=Aq_awewjQXyVkTGfANniPj-ElwYJ-vlm0S5rKwwgS-JLDcqGAZPjWA==" TargetMode="External"/><Relationship Id="rId27" Type="http://schemas.openxmlformats.org/officeDocument/2006/relationships/hyperlink" Target="http://www.constantcontact.com/index.jsp?cc=nge&amp;rmc=VF19_3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B2F7-CFD1-44D4-8DFC-A74B7BCA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Guidolin</dc:creator>
  <cp:keywords/>
  <dc:description/>
  <cp:lastModifiedBy>Andrew Guidolin</cp:lastModifiedBy>
  <cp:revision>3</cp:revision>
  <dcterms:created xsi:type="dcterms:W3CDTF">2020-03-16T01:22:00Z</dcterms:created>
  <dcterms:modified xsi:type="dcterms:W3CDTF">2020-03-16T01:24:00Z</dcterms:modified>
</cp:coreProperties>
</file>